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附件2：</w:t>
      </w:r>
    </w:p>
    <w:p>
      <w:pPr>
        <w:spacing w:line="520" w:lineRule="exac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四川天府新区人民医院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计量检测服务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采购项目采购需求</w:t>
      </w:r>
    </w:p>
    <w:tbl>
      <w:tblPr>
        <w:tblStyle w:val="4"/>
        <w:tblpPr w:leftFromText="180" w:rightFromText="180" w:vertAnchor="text" w:horzAnchor="page" w:tblpX="930" w:tblpY="116"/>
        <w:tblOverlap w:val="never"/>
        <w:tblW w:w="10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791"/>
        <w:gridCol w:w="4000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79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szCs w:val="21"/>
              </w:rPr>
              <w:t>需求</w:t>
            </w:r>
          </w:p>
        </w:tc>
        <w:tc>
          <w:tcPr>
            <w:tcW w:w="30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6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79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2026年计量检测服务</w:t>
            </w:r>
          </w:p>
        </w:tc>
        <w:tc>
          <w:tcPr>
            <w:tcW w:w="4000" w:type="dxa"/>
            <w:vAlign w:val="center"/>
          </w:tcPr>
          <w:p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提供所有检测项目的计量检测 </w:t>
            </w:r>
          </w:p>
        </w:tc>
        <w:tc>
          <w:tcPr>
            <w:tcW w:w="303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不接受联合体服务</w:t>
            </w:r>
          </w:p>
        </w:tc>
      </w:tr>
    </w:tbl>
    <w:p/>
    <w:p>
      <w:pPr>
        <w:pStyle w:val="2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注：询价项目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服务内容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（</w:t>
      </w:r>
      <w:r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  <w:t>询价现场</w:t>
      </w:r>
      <w:r>
        <w:rPr>
          <w:rFonts w:hint="eastAsia" w:ascii="方正小标宋简体" w:hAnsi="方正小标宋简体" w:eastAsia="方正小标宋简体" w:cs="方正小标宋简体"/>
          <w:sz w:val="24"/>
        </w:rPr>
        <w:t>供应商提供</w:t>
      </w:r>
      <w:r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  <w:t>纸质版</w:t>
      </w:r>
      <w:r>
        <w:rPr>
          <w:rFonts w:hint="eastAsia" w:ascii="方正小标宋简体" w:hAnsi="方正小标宋简体" w:eastAsia="方正小标宋简体" w:cs="方正小标宋简体"/>
          <w:sz w:val="24"/>
        </w:rPr>
        <w:t>参数</w:t>
      </w:r>
      <w:r>
        <w:rPr>
          <w:rFonts w:hint="eastAsia" w:ascii="方正小标宋简体" w:hAnsi="方正小标宋简体" w:eastAsia="方正小标宋简体" w:cs="方正小标宋简体"/>
          <w:sz w:val="24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sz w:val="24"/>
        </w:rPr>
        <w:t>如有宣传资料彩页等可一并提交</w:t>
      </w:r>
      <w:r>
        <w:rPr>
          <w:rFonts w:hint="eastAsia" w:ascii="方正小标宋简体" w:hAnsi="方正小标宋简体" w:eastAsia="方正小标宋简体" w:cs="方正小标宋简体"/>
          <w:sz w:val="24"/>
          <w:lang w:eastAsia="zh-CN"/>
        </w:rPr>
        <w:t>；</w:t>
      </w:r>
      <w:r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  <w:t>询价结束后将</w:t>
      </w:r>
      <w:r>
        <w:rPr>
          <w:rFonts w:hint="eastAsia" w:ascii="方正小标宋简体" w:hAnsi="方正小标宋简体" w:eastAsia="方正小标宋简体" w:cs="方正小标宋简体"/>
          <w:sz w:val="24"/>
        </w:rPr>
        <w:t>电子版</w:t>
      </w:r>
      <w:r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  <w:t>发至指定邮箱</w:t>
      </w:r>
      <w:r>
        <w:rPr>
          <w:rFonts w:hint="eastAsia" w:ascii="方正小标宋简体" w:hAnsi="方正小标宋简体" w:eastAsia="方正小标宋简体" w:cs="方正小标宋简体"/>
          <w:sz w:val="24"/>
          <w:lang w:eastAsia="zh-CN"/>
        </w:rPr>
        <w:t>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M2FkNDRlNDI1OWU3NGZlMzhiODA4MjBjMjVmZjUifQ=="/>
  </w:docVars>
  <w:rsids>
    <w:rsidRoot w:val="67BF2729"/>
    <w:rsid w:val="30B97FFD"/>
    <w:rsid w:val="67B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2025-12-11T09:21:00Z</dcterms:created>
  <dc:creator>应东梅</dc:creator>
  <cp:lastModifiedBy>应东梅</cp:lastModifiedBy>
  <dcterms:modified xsi:type="dcterms:W3CDTF">2025-12-11T09:21:50Z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DE284C795DCF4BE489C112DC0228CC7C_13</vt:lpwstr>
  </property>
</Properties>
</file>