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附件3：</w:t>
      </w:r>
    </w:p>
    <w:p>
      <w:pPr>
        <w:jc w:val="center"/>
        <w:rPr>
          <w:rFonts w:hint="eastAsia" w:ascii="宋体" w:hAnsi="宋体" w:cs="宋体"/>
          <w:b/>
          <w:kern w:val="0"/>
          <w:sz w:val="2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四川天府新区人民医院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202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计量检测服务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采购项目报价单</w:t>
      </w:r>
    </w:p>
    <w:tbl>
      <w:tblPr>
        <w:tblStyle w:val="2"/>
        <w:tblpPr w:leftFromText="180" w:rightFromText="180" w:vertAnchor="text" w:horzAnchor="page" w:tblpX="1002" w:tblpY="136"/>
        <w:tblOverlap w:val="never"/>
        <w:tblW w:w="10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133"/>
        <w:gridCol w:w="606"/>
        <w:gridCol w:w="1300"/>
        <w:gridCol w:w="1560"/>
        <w:gridCol w:w="970"/>
        <w:gridCol w:w="142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11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Cs w:val="21"/>
              </w:rPr>
            </w:pPr>
            <w:bookmarkStart w:id="0" w:name="OLE_LINK2"/>
            <w:r>
              <w:rPr>
                <w:rFonts w:hint="eastAsia" w:ascii="宋体" w:hAnsi="宋体" w:cs="宋体"/>
                <w:b/>
                <w:kern w:val="0"/>
                <w:szCs w:val="21"/>
              </w:rPr>
              <w:t>公司名称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（公章）</w:t>
            </w:r>
          </w:p>
        </w:tc>
        <w:tc>
          <w:tcPr>
            <w:tcW w:w="6569" w:type="dxa"/>
            <w:gridSpan w:val="5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法人代表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11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公司地址</w:t>
            </w:r>
          </w:p>
        </w:tc>
        <w:tc>
          <w:tcPr>
            <w:tcW w:w="2739" w:type="dxa"/>
            <w:gridSpan w:val="2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授权报价人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133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计量设备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名称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周期</w:t>
            </w:r>
          </w:p>
        </w:tc>
        <w:tc>
          <w:tcPr>
            <w:tcW w:w="97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单价</w:t>
            </w:r>
          </w:p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Hans"/>
              </w:rPr>
              <w:t>元/台/次</w:t>
            </w: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）</w:t>
            </w: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体重秤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婴儿体重秤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电子体重秤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电子婴儿秤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冰箱温度计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数显测温仪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温湿度表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153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大型蒸汽灭菌器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过氧化氢低温等离子灭菌器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分度吸量管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可调移液器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可调移液器（12道）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可调移液器（8道）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定量移液器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全自动医用PCR分析系统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实时荧光定量PCR仪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三用恒温水箱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医用冷藏箱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冰箱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48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数码恒温解冻箱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标本暂存柜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水浴锅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生物显微镜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电热恒温培养箱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立式灭菌器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血小板恒温震荡保存箱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冷库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医用低温保存箱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29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冷藏陈列式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30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临床分子诊断室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31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婴儿辐射保暖箱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药品冷藏柜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药品阴凉柜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34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高频电刀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转运呼吸机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全自动尿有形成分析仪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全自动生化分析仪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38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全自动细菌培养系统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39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冷冻离心机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40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离心机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41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化学发光免疫分析仪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注射泵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190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医用磁共振成像系统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44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医用超声诊断仪超声源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墙式吸入器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6个月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772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46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婴儿培养箱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20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尿液分析仪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48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浮标式氧气吸入器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6个月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104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49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生物安全柜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50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电解质分析仪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51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胎儿监护仪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52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血透机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47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血细胞分析仪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54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除颤仪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55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无创呼吸机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56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麻醉机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57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婴儿呼吸机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58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有创呼吸机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59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安全阀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both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60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便携式耳声发射测试仪</w:t>
            </w:r>
          </w:p>
        </w:tc>
        <w:tc>
          <w:tcPr>
            <w:tcW w:w="190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非强检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widowControl/>
              <w:snapToGrid w:val="0"/>
              <w:ind w:firstLine="422" w:firstLineChars="200"/>
              <w:jc w:val="both"/>
              <w:textAlignment w:val="baseline"/>
              <w:rPr>
                <w:rFonts w:hint="default" w:ascii="宋体" w:hAnsi="宋体" w:cs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320" w:type="dxa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cs="宋体" w:eastAsiaTheme="minorEastAsia"/>
                <w:b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61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压力表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6个月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468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62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台式血压计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6个月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63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数字心电图机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动态心电图机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65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综合验光仪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1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66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非接触式眼压计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67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X光机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68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验光镜片箱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69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戳秤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70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监护仪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334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71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CT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72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压力表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6个月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468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73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台式血压计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6个月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74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数字心电图机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75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动态心电图机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76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综合验光仪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77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非接触式眼压计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78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X光机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  <w:t>79</w:t>
            </w:r>
          </w:p>
        </w:tc>
        <w:tc>
          <w:tcPr>
            <w:tcW w:w="21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验光镜片箱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强检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1年</w:t>
            </w:r>
          </w:p>
        </w:tc>
        <w:tc>
          <w:tcPr>
            <w:tcW w:w="9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cs="宋体" w:eastAsiaTheme="minorEastAsia"/>
                <w:b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 w:eastAsiaTheme="minorEastAsia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bookmarkEnd w:id="0"/>
    </w:tbl>
    <w:p>
      <w:pPr>
        <w:widowControl/>
        <w:snapToGrid w:val="0"/>
        <w:spacing w:line="360" w:lineRule="auto"/>
        <w:jc w:val="left"/>
        <w:textAlignment w:val="baseline"/>
        <w:rPr>
          <w:rFonts w:hint="eastAsia" w:ascii="宋体" w:hAnsi="宋体" w:cs="宋体"/>
          <w:b/>
          <w:kern w:val="0"/>
          <w:sz w:val="24"/>
          <w:szCs w:val="20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3M2FkNDRlNDI1OWU3NGZlMzhiODA4MjBjMjVmZjUifQ=="/>
  </w:docVars>
  <w:rsids>
    <w:rsidRoot w:val="1E502530"/>
    <w:rsid w:val="1E50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2025-12-11T09:14:00Z</dcterms:created>
  <dc:creator>应东梅</dc:creator>
  <cp:lastModifiedBy>应东梅</cp:lastModifiedBy>
  <dcterms:modified xsi:type="dcterms:W3CDTF">2025-12-11T09:14:58Z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54B938BAEE98417199E1729D77C8A009_11</vt:lpwstr>
  </property>
</Properties>
</file>