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7" w:rsidRPr="001E6ADB" w:rsidRDefault="009507B7" w:rsidP="001E6ADB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/>
          <w:sz w:val="28"/>
          <w:szCs w:val="28"/>
        </w:rPr>
      </w:pPr>
      <w:r>
        <w:rPr>
          <w:rStyle w:val="3CharCharChar"/>
          <w:rFonts w:ascii="黑体" w:eastAsia="黑体" w:hAnsi="黑体" w:hint="eastAsia"/>
          <w:sz w:val="28"/>
          <w:szCs w:val="28"/>
        </w:rPr>
        <w:t>四川天府新区人民医院生物阅读器采购项目招标文件</w:t>
      </w:r>
    </w:p>
    <w:p w:rsidR="009507B7" w:rsidRDefault="009507B7" w:rsidP="00963C4D">
      <w:pPr>
        <w:spacing w:line="360" w:lineRule="auto"/>
        <w:rPr>
          <w:lang w:val="zh-CN"/>
        </w:rPr>
      </w:pPr>
      <w:bookmarkStart w:id="0" w:name="_Toc531764886"/>
      <w:bookmarkStart w:id="1" w:name="_Toc532292568"/>
      <w:bookmarkStart w:id="2" w:name="_Toc532292766"/>
      <w:bookmarkStart w:id="3" w:name="_Toc534008348"/>
      <w:bookmarkStart w:id="4" w:name="_Toc531665995"/>
      <w:bookmarkStart w:id="5" w:name="_Toc532292486"/>
      <w:bookmarkStart w:id="6" w:name="_Toc531661814"/>
      <w:bookmarkStart w:id="7" w:name="_Toc532877817"/>
      <w:bookmarkStart w:id="8" w:name="_Toc101338318"/>
      <w:r>
        <w:rPr>
          <w:lang w:val="zh-CN"/>
        </w:rPr>
        <w:t xml:space="preserve">  </w:t>
      </w:r>
    </w:p>
    <w:p w:rsidR="009507B7" w:rsidRDefault="009507B7" w:rsidP="00963C4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一、采购编号：</w:t>
      </w:r>
      <w:r>
        <w:rPr>
          <w:rFonts w:ascii="仿宋" w:eastAsia="仿宋" w:hAnsi="仿宋"/>
          <w:sz w:val="28"/>
          <w:szCs w:val="28"/>
        </w:rPr>
        <w:t>202206002</w:t>
      </w:r>
    </w:p>
    <w:p w:rsidR="009507B7" w:rsidRPr="00EB45F3" w:rsidRDefault="009507B7" w:rsidP="00963C4D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宋体"/>
          <w:spacing w:val="-20"/>
        </w:rPr>
      </w:pPr>
      <w:r>
        <w:rPr>
          <w:rFonts w:ascii="仿宋" w:eastAsia="仿宋" w:hAnsi="仿宋" w:hint="eastAsia"/>
          <w:sz w:val="28"/>
          <w:szCs w:val="28"/>
        </w:rPr>
        <w:t>二、项目名称：</w:t>
      </w:r>
      <w:r>
        <w:rPr>
          <w:rFonts w:ascii="仿宋" w:eastAsia="仿宋" w:hAnsi="仿宋" w:cs="宋体" w:hint="eastAsia"/>
          <w:b w:val="0"/>
          <w:spacing w:val="-20"/>
          <w:kern w:val="2"/>
          <w:sz w:val="28"/>
          <w:szCs w:val="28"/>
        </w:rPr>
        <w:t>四川天府新区人民医院生物阅读器采购项目</w:t>
      </w:r>
    </w:p>
    <w:p w:rsidR="009507B7" w:rsidRDefault="009507B7" w:rsidP="00963C4D">
      <w:pPr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三、项目简介：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宋体"/>
          <w:spacing w:val="-20"/>
          <w:sz w:val="28"/>
          <w:szCs w:val="28"/>
        </w:rPr>
        <w:t>1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个包，</w:t>
      </w:r>
      <w:r w:rsidRPr="00496158">
        <w:rPr>
          <w:rFonts w:ascii="仿宋" w:eastAsia="仿宋" w:hAnsi="仿宋" w:cs="宋体" w:hint="eastAsia"/>
          <w:spacing w:val="-20"/>
          <w:sz w:val="28"/>
          <w:szCs w:val="28"/>
        </w:rPr>
        <w:t>采购内容：因我院供应室工作需要，拟采购生物阅读器一批。</w:t>
      </w:r>
    </w:p>
    <w:p w:rsidR="009507B7" w:rsidRDefault="009507B7" w:rsidP="00963C4D">
      <w:pPr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预算金额：</w:t>
      </w:r>
      <w:r>
        <w:rPr>
          <w:rFonts w:ascii="仿宋" w:eastAsia="仿宋" w:hAnsi="仿宋"/>
          <w:sz w:val="24"/>
        </w:rPr>
        <w:t>86000.00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元；最高限价：</w:t>
      </w:r>
      <w:r>
        <w:rPr>
          <w:rFonts w:ascii="仿宋" w:eastAsia="仿宋" w:hAnsi="仿宋"/>
          <w:sz w:val="24"/>
        </w:rPr>
        <w:t>86000.00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元。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报价超过预算金额或最高限价，作无效投标处理。（本项目所有运输、保险、装卸、安装、调试、培训、税费等一切相关费用均包含在报价中，采购人不承担中标供应商除中标价外的任何费用。）</w:t>
      </w:r>
    </w:p>
    <w:p w:rsidR="009507B7" w:rsidRDefault="009507B7" w:rsidP="00963C4D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宋体"/>
          <w:b/>
          <w:spacing w:val="-2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家的，终止采购活动。</w:t>
      </w:r>
    </w:p>
    <w:p w:rsidR="009507B7" w:rsidRDefault="009507B7" w:rsidP="00963C4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六、本项目不允许分包或转包。</w:t>
      </w:r>
    </w:p>
    <w:p w:rsidR="009507B7" w:rsidRDefault="009507B7" w:rsidP="00963C4D">
      <w:pPr>
        <w:spacing w:line="360" w:lineRule="auto"/>
        <w:outlineLvl w:val="0"/>
        <w:rPr>
          <w:rFonts w:ascii="仿宋" w:eastAsia="仿宋" w:hAnsi="仿宋" w:cs="宋体"/>
          <w:sz w:val="28"/>
          <w:szCs w:val="28"/>
        </w:rPr>
      </w:pPr>
      <w:r>
        <w:rPr>
          <w:rStyle w:val="CharChar74"/>
          <w:rFonts w:ascii="仿宋" w:eastAsia="仿宋" w:hAnsi="仿宋" w:cs="宋体" w:hint="eastAsia"/>
          <w:kern w:val="0"/>
          <w:sz w:val="28"/>
          <w:szCs w:val="28"/>
        </w:rPr>
        <w:t>七、供应商资格、资质性及其他类似效力要求：</w:t>
      </w:r>
    </w:p>
    <w:p w:rsidR="009507B7" w:rsidRDefault="009507B7" w:rsidP="00963C4D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（一）供应商资格、资质性及其他类似效力要求</w:t>
      </w:r>
    </w:p>
    <w:p w:rsidR="009507B7" w:rsidRDefault="009507B7" w:rsidP="005710A0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1.1</w:t>
      </w:r>
      <w:r>
        <w:rPr>
          <w:rFonts w:ascii="仿宋" w:eastAsia="仿宋" w:hAnsi="仿宋" w:hint="eastAsia"/>
          <w:sz w:val="28"/>
          <w:szCs w:val="28"/>
        </w:rPr>
        <w:t>具有独立承担民事责任的能力；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1.2</w:t>
      </w:r>
      <w:r>
        <w:rPr>
          <w:rFonts w:ascii="仿宋" w:eastAsia="仿宋" w:hAnsi="仿宋" w:hint="eastAsia"/>
          <w:sz w:val="28"/>
          <w:szCs w:val="28"/>
        </w:rPr>
        <w:t>具有良好的商业信誉和健全的财务会计制度；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1.3 </w:t>
      </w:r>
      <w:r>
        <w:rPr>
          <w:rFonts w:ascii="仿宋" w:eastAsia="仿宋" w:hAnsi="仿宋" w:hint="eastAsia"/>
          <w:sz w:val="28"/>
          <w:szCs w:val="28"/>
        </w:rPr>
        <w:t>具有履行合同所必需的设备和专业技术能力；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1.4</w:t>
      </w:r>
      <w:r>
        <w:rPr>
          <w:rFonts w:ascii="仿宋" w:eastAsia="仿宋" w:hAnsi="仿宋" w:hint="eastAsia"/>
          <w:sz w:val="28"/>
          <w:szCs w:val="28"/>
        </w:rPr>
        <w:t>有依法缴纳税收和社会保障资金的良好记录；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参加政府采购活动前三年内，在经营活动中没有重大违法记录；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1.6</w:t>
      </w:r>
      <w:r>
        <w:rPr>
          <w:rFonts w:ascii="仿宋" w:eastAsia="仿宋" w:hAnsi="仿宋" w:hint="eastAsia"/>
          <w:sz w:val="28"/>
          <w:szCs w:val="28"/>
        </w:rPr>
        <w:t>法律、行政法规规定的其他条件。</w:t>
      </w:r>
    </w:p>
    <w:p w:rsidR="009507B7" w:rsidRDefault="009507B7" w:rsidP="005710A0">
      <w:pPr>
        <w:pStyle w:val="a"/>
        <w:ind w:firstLine="3168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宋体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hint="eastAsia"/>
          <w:kern w:val="2"/>
          <w:sz w:val="28"/>
          <w:szCs w:val="28"/>
        </w:rPr>
        <w:t>无。</w:t>
      </w:r>
    </w:p>
    <w:p w:rsidR="009507B7" w:rsidRDefault="009507B7" w:rsidP="005710A0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9507B7" w:rsidRDefault="009507B7" w:rsidP="00963C4D">
      <w:pPr>
        <w:rPr>
          <w:rStyle w:val="CharChar74"/>
          <w:rFonts w:ascii="仿宋" w:eastAsia="仿宋" w:hAnsi="仿宋" w:cs="宋体"/>
          <w:bCs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八</w:t>
      </w:r>
      <w:r>
        <w:rPr>
          <w:rFonts w:ascii="仿宋" w:eastAsia="仿宋" w:hAnsi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宋体" w:hint="eastAsia"/>
          <w:bCs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9507B7" w:rsidRDefault="009507B7" w:rsidP="00963C4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（一）、应当提供的资格、资质性文件及其他类似效力的要求的相关证明材料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具有独立承担民事责任的能力提供以下证明材料：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）供应商为自然人的，提供“身份证明文件”。</w:t>
      </w:r>
    </w:p>
    <w:p w:rsidR="009507B7" w:rsidRDefault="009507B7" w:rsidP="005710A0">
      <w:pPr>
        <w:pStyle w:val="BodyTextIndent2"/>
        <w:spacing w:line="360" w:lineRule="auto"/>
        <w:ind w:leftChars="123" w:left="31680"/>
        <w:rPr>
          <w:rFonts w:hAnsi="宋体" w:cs="宋体"/>
          <w:b/>
          <w:bCs/>
          <w:szCs w:val="22"/>
        </w:rPr>
      </w:pPr>
      <w:r>
        <w:rPr>
          <w:rFonts w:hAnsi="宋体" w:cs="宋体" w:hint="eastAsia"/>
          <w:b/>
          <w:bCs/>
          <w:szCs w:val="22"/>
        </w:rPr>
        <w:t>注：①以上</w:t>
      </w:r>
      <w:r>
        <w:rPr>
          <w:rFonts w:hAnsi="宋体" w:cs="宋体"/>
          <w:b/>
          <w:bCs/>
          <w:szCs w:val="22"/>
        </w:rPr>
        <w:t>1-5</w:t>
      </w:r>
      <w:r>
        <w:rPr>
          <w:rFonts w:hAnsi="宋体" w:cs="宋体" w:hint="eastAsia"/>
          <w:b/>
          <w:bCs/>
          <w:szCs w:val="22"/>
        </w:rPr>
        <w:t>项具有同等的投标效力，提供任一项即可。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具有良好的商业信誉和健全的财务会计制度提供以下证明材料：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z w:val="28"/>
          <w:szCs w:val="28"/>
        </w:rPr>
        <w:t>具有履行合同所必需的设备和专业技术能力的证明材料：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4.</w:t>
      </w:r>
      <w:r>
        <w:rPr>
          <w:rFonts w:ascii="仿宋" w:eastAsia="仿宋" w:hAnsi="仿宋" w:hint="eastAsia"/>
          <w:b/>
          <w:sz w:val="28"/>
          <w:szCs w:val="28"/>
        </w:rPr>
        <w:t>有依法缴纳税收和社会保障资金的良好记录：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5.</w:t>
      </w:r>
      <w:r>
        <w:rPr>
          <w:rFonts w:ascii="仿宋" w:eastAsia="仿宋" w:hAnsi="仿宋" w:hint="eastAsia"/>
          <w:b/>
          <w:sz w:val="28"/>
          <w:szCs w:val="28"/>
        </w:rPr>
        <w:t>参加政府采购活动前三年内，在经营活动中没有重大违法记录提供以下证明材料：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）参加政府采购活动前三年内，在经营活动中没有重大违法记录的书面声明原件。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（二）其他根据采购项目提出的特殊条件：</w:t>
      </w:r>
      <w:r>
        <w:rPr>
          <w:rFonts w:ascii="仿宋" w:eastAsia="仿宋" w:hAnsi="仿宋" w:hint="eastAsia"/>
          <w:sz w:val="28"/>
          <w:szCs w:val="28"/>
        </w:rPr>
        <w:t>无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（三）其他类似效力要求相关证明材料：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上姓名一致。）</w:t>
      </w:r>
    </w:p>
    <w:p w:rsidR="009507B7" w:rsidRDefault="009507B7" w:rsidP="005710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/>
          <w:b/>
          <w:sz w:val="24"/>
        </w:rPr>
        <w:t xml:space="preserve"> 1.</w:t>
      </w:r>
      <w:r>
        <w:rPr>
          <w:rFonts w:ascii="仿宋" w:eastAsia="仿宋" w:hAnsi="仿宋" w:hint="eastAsia"/>
          <w:b/>
          <w:sz w:val="24"/>
        </w:rPr>
        <w:t>响应文件提交一式叁份，其中正本壹份，副本贰份，可以单独密封包装，也可以所有响应文件密封包装在一个密封袋内。</w:t>
      </w:r>
      <w:r>
        <w:rPr>
          <w:rFonts w:ascii="仿宋" w:eastAsia="仿宋" w:hAnsi="仿宋"/>
          <w:b/>
          <w:sz w:val="24"/>
        </w:rPr>
        <w:t xml:space="preserve">2. </w:t>
      </w:r>
      <w:r>
        <w:rPr>
          <w:rFonts w:ascii="仿宋" w:eastAsia="仿宋" w:hAnsi="仿宋" w:hint="eastAsia"/>
          <w:b/>
          <w:sz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/>
          <w:b/>
          <w:sz w:val="24"/>
        </w:rPr>
        <w:t>3.</w:t>
      </w:r>
      <w:r>
        <w:rPr>
          <w:rFonts w:ascii="仿宋" w:eastAsia="仿宋" w:hAnsi="仿宋" w:hint="eastAsia"/>
          <w:b/>
          <w:sz w:val="24"/>
        </w:rPr>
        <w:t>所有外层密封袋的封口处应粘贴牢固。</w:t>
      </w:r>
    </w:p>
    <w:p w:rsidR="009507B7" w:rsidRPr="00A67999" w:rsidRDefault="009507B7" w:rsidP="00F7594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本项目技术、服务、政府采购履约主要条款及其他要求条款。（实质性要求，供应商必须全部满足，否则按无效投标</w:t>
      </w:r>
      <w:r w:rsidRPr="00A67999">
        <w:rPr>
          <w:rFonts w:ascii="仿宋" w:eastAsia="仿宋" w:hAnsi="仿宋" w:cs="宋体" w:hint="eastAsia"/>
          <w:b/>
          <w:color w:val="000000"/>
          <w:sz w:val="28"/>
          <w:szCs w:val="28"/>
        </w:rPr>
        <w:t>处理）。</w:t>
      </w:r>
    </w:p>
    <w:p w:rsidR="009507B7" w:rsidRDefault="009507B7" w:rsidP="00CE3701">
      <w:pPr>
        <w:widowControl/>
        <w:wordWrap w:val="0"/>
        <w:spacing w:line="36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一、采购清单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197"/>
        <w:gridCol w:w="3856"/>
        <w:gridCol w:w="584"/>
        <w:gridCol w:w="584"/>
        <w:gridCol w:w="1851"/>
      </w:tblGrid>
      <w:tr w:rsidR="009507B7" w:rsidTr="00017519">
        <w:trPr>
          <w:trHeight w:val="465"/>
        </w:trPr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技术参数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851" w:type="dxa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最高限价不超过</w:t>
            </w:r>
          </w:p>
        </w:tc>
      </w:tr>
      <w:tr w:rsidR="009507B7" w:rsidTr="00017519">
        <w:trPr>
          <w:trHeight w:val="465"/>
        </w:trPr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507B7" w:rsidRPr="00F1421B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生物阅读器</w:t>
            </w:r>
          </w:p>
        </w:tc>
        <w:tc>
          <w:tcPr>
            <w:tcW w:w="0" w:type="auto"/>
            <w:vAlign w:val="center"/>
          </w:tcPr>
          <w:p w:rsidR="009507B7" w:rsidRPr="00A645B3" w:rsidRDefault="009507B7" w:rsidP="00017519">
            <w:pPr>
              <w:numPr>
                <w:ilvl w:val="0"/>
                <w:numId w:val="11"/>
              </w:num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 w:rsidRPr="00B77164">
              <w:rPr>
                <w:rFonts w:ascii="仿宋" w:eastAsia="仿宋" w:hAnsi="仿宋" w:hint="eastAsia"/>
                <w:sz w:val="28"/>
                <w:szCs w:val="28"/>
              </w:rPr>
              <w:t>要求过氧化氢低温等离子灭菌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生物阅读器，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含夹碎器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  <w:r w:rsidRPr="00A645B3">
              <w:rPr>
                <w:rFonts w:ascii="仿宋" w:eastAsia="仿宋" w:hAnsi="仿宋"/>
                <w:sz w:val="28"/>
                <w:szCs w:val="28"/>
              </w:rPr>
              <w:t>25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分钟内出结果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培养孔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≥</w:t>
            </w:r>
            <w:r w:rsidRPr="00A645B3">
              <w:rPr>
                <w:rFonts w:ascii="仿宋" w:eastAsia="仿宋" w:hAnsi="仿宋"/>
                <w:sz w:val="28"/>
                <w:szCs w:val="28"/>
              </w:rPr>
              <w:t>10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带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有遮光盖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培养温度：</w:t>
            </w:r>
            <w:r w:rsidRPr="00A645B3">
              <w:rPr>
                <w:rFonts w:ascii="仿宋" w:eastAsia="仿宋" w:hAnsi="仿宋"/>
                <w:sz w:val="28"/>
                <w:szCs w:val="28"/>
              </w:rPr>
              <w:t>58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℃±</w:t>
            </w:r>
            <w:r w:rsidRPr="00A645B3">
              <w:rPr>
                <w:rFonts w:ascii="仿宋" w:eastAsia="仿宋" w:hAnsi="仿宋"/>
                <w:sz w:val="28"/>
                <w:szCs w:val="28"/>
              </w:rPr>
              <w:t>2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℃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语言版本：中文、英文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Pr="00A645B3">
              <w:rPr>
                <w:rFonts w:ascii="仿宋" w:eastAsia="仿宋" w:hAnsi="仿宋"/>
                <w:sz w:val="28"/>
                <w:szCs w:val="28"/>
              </w:rPr>
              <w:t>USB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口和网络接口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有声音和图像报警提示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历史数据可以查询，可储存不少于</w:t>
            </w:r>
            <w:r w:rsidRPr="00A645B3">
              <w:rPr>
                <w:rFonts w:ascii="仿宋" w:eastAsia="仿宋" w:hAnsi="仿宋"/>
                <w:sz w:val="28"/>
                <w:szCs w:val="28"/>
              </w:rPr>
              <w:t>10000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次培养数据</w:t>
            </w:r>
          </w:p>
          <w:p w:rsidR="009507B7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打印机：热敏打印机</w:t>
            </w:r>
          </w:p>
          <w:p w:rsidR="009507B7" w:rsidRPr="00A645B3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设备接口免费开放，对接追溯系统（提供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证明文件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，并加盖投标人公章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507B7" w:rsidRPr="00B77164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电源：</w:t>
            </w:r>
            <w:r w:rsidRPr="00A645B3">
              <w:rPr>
                <w:rFonts w:ascii="仿宋" w:eastAsia="仿宋" w:hAnsi="仿宋"/>
                <w:sz w:val="28"/>
                <w:szCs w:val="28"/>
              </w:rPr>
              <w:t>220V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851" w:type="dxa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14000.00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  <w:tr w:rsidR="009507B7" w:rsidTr="00017519">
        <w:trPr>
          <w:trHeight w:val="465"/>
        </w:trPr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5B3">
              <w:rPr>
                <w:rFonts w:ascii="仿宋" w:eastAsia="仿宋" w:hAnsi="仿宋" w:hint="eastAsia"/>
                <w:sz w:val="28"/>
                <w:szCs w:val="28"/>
              </w:rPr>
              <w:t>低温极速生物指示物</w:t>
            </w:r>
          </w:p>
        </w:tc>
        <w:tc>
          <w:tcPr>
            <w:tcW w:w="0" w:type="auto"/>
            <w:vAlign w:val="center"/>
          </w:tcPr>
          <w:p w:rsidR="009507B7" w:rsidRPr="00B77164" w:rsidRDefault="009507B7" w:rsidP="00017519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 w:rsidRPr="00A645B3">
              <w:rPr>
                <w:rFonts w:ascii="仿宋" w:eastAsia="仿宋" w:hAnsi="仿宋" w:hint="eastAsia"/>
                <w:sz w:val="28"/>
                <w:szCs w:val="28"/>
              </w:rPr>
              <w:t>配低温极速生物指示物符合相关国家标准的要求</w:t>
            </w: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72000.00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  <w:tr w:rsidR="009507B7" w:rsidTr="00017519">
        <w:trPr>
          <w:trHeight w:val="465"/>
        </w:trPr>
        <w:tc>
          <w:tcPr>
            <w:tcW w:w="0" w:type="auto"/>
            <w:gridSpan w:val="5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最高限价</w:t>
            </w:r>
          </w:p>
        </w:tc>
        <w:tc>
          <w:tcPr>
            <w:tcW w:w="1851" w:type="dxa"/>
            <w:vAlign w:val="center"/>
          </w:tcPr>
          <w:p w:rsidR="009507B7" w:rsidRDefault="009507B7" w:rsidP="0001751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86000.00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</w:tbl>
    <w:p w:rsidR="009507B7" w:rsidRDefault="009507B7" w:rsidP="00CE3701">
      <w:pPr>
        <w:widowControl/>
        <w:wordWrap w:val="0"/>
        <w:spacing w:line="360" w:lineRule="atLeast"/>
        <w:jc w:val="left"/>
        <w:rPr>
          <w:rFonts w:ascii="仿宋" w:eastAsia="仿宋" w:hAnsi="仿宋"/>
          <w:sz w:val="28"/>
          <w:szCs w:val="28"/>
        </w:rPr>
      </w:pPr>
    </w:p>
    <w:p w:rsidR="009507B7" w:rsidRDefault="009507B7" w:rsidP="00CE3701">
      <w:pPr>
        <w:widowControl/>
        <w:wordWrap w:val="0"/>
        <w:spacing w:line="36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二、送货地点：四川天府新区人民医院</w:t>
      </w:r>
    </w:p>
    <w:p w:rsidR="009507B7" w:rsidRDefault="009507B7" w:rsidP="00CE37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三、合同履行时间及质保期：</w:t>
      </w:r>
    </w:p>
    <w:p w:rsidR="009507B7" w:rsidRDefault="009507B7" w:rsidP="00EC166D">
      <w:pPr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合同履行期限：合同期限一年。自签订合同之日起，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个工作日</w:t>
      </w:r>
      <w:r w:rsidRPr="00CD262F">
        <w:rPr>
          <w:rFonts w:ascii="仿宋" w:eastAsia="仿宋" w:hAnsi="仿宋" w:hint="eastAsia"/>
          <w:sz w:val="28"/>
          <w:szCs w:val="28"/>
        </w:rPr>
        <w:t>内将采购货物送到采购人指定地点。</w:t>
      </w:r>
    </w:p>
    <w:p w:rsidR="009507B7" w:rsidRDefault="009507B7" w:rsidP="00EC16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售后服务要求：成交人接到采购人故障通知后，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小时内到达现场做出维修方案，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小时内解决故障（此条款适用质保期内外）。若成交人未在规定期限内修复设备而给采购人造成经济损失，由投标人全额承担。</w:t>
      </w:r>
    </w:p>
    <w:p w:rsidR="009507B7" w:rsidRDefault="009507B7" w:rsidP="00CE37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质保期：采购人验收合格后一年。</w:t>
      </w:r>
    </w:p>
    <w:p w:rsidR="009507B7" w:rsidRDefault="009507B7" w:rsidP="00CE3701">
      <w:pPr>
        <w:pStyle w:val="CommentText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四、付款方式：签订合同后，中标人将货物送到采购人指定地点，完成安装调试后，</w:t>
      </w:r>
      <w:r>
        <w:rPr>
          <w:rFonts w:ascii="仿宋" w:eastAsia="仿宋" w:hAnsi="仿宋" w:hint="eastAsia"/>
          <w:kern w:val="2"/>
          <w:sz w:val="28"/>
          <w:szCs w:val="28"/>
        </w:rPr>
        <w:t>供应商应开具有效等额增值税发票，采购人付中标金额的</w:t>
      </w:r>
      <w:r>
        <w:rPr>
          <w:rFonts w:ascii="仿宋" w:eastAsia="仿宋" w:hAnsi="仿宋"/>
          <w:kern w:val="2"/>
          <w:sz w:val="28"/>
          <w:szCs w:val="28"/>
        </w:rPr>
        <w:t>95%</w:t>
      </w:r>
      <w:r>
        <w:rPr>
          <w:rFonts w:ascii="仿宋" w:eastAsia="仿宋" w:hAnsi="仿宋" w:hint="eastAsia"/>
          <w:kern w:val="2"/>
          <w:sz w:val="28"/>
          <w:szCs w:val="28"/>
        </w:rPr>
        <w:t>。一年质保期后，付剩余中标金额的</w:t>
      </w:r>
      <w:r>
        <w:rPr>
          <w:rFonts w:ascii="仿宋" w:eastAsia="仿宋" w:hAnsi="仿宋"/>
          <w:kern w:val="2"/>
          <w:sz w:val="28"/>
          <w:szCs w:val="28"/>
        </w:rPr>
        <w:t>5%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9507B7" w:rsidRDefault="009507B7" w:rsidP="00963C4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十、成交原则</w:t>
      </w:r>
      <w:r>
        <w:rPr>
          <w:rFonts w:ascii="仿宋" w:eastAsia="仿宋" w:hAnsi="仿宋" w:hint="eastAsia"/>
          <w:sz w:val="28"/>
          <w:szCs w:val="28"/>
        </w:rPr>
        <w:t>：综合评分法，经综合评分第一的为成交供应商。</w:t>
      </w:r>
    </w:p>
    <w:p w:rsidR="009507B7" w:rsidRDefault="009507B7" w:rsidP="00963C4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评分细则如下：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1291"/>
        <w:gridCol w:w="843"/>
        <w:gridCol w:w="5626"/>
        <w:gridCol w:w="819"/>
      </w:tblGrid>
      <w:tr w:rsidR="009507B7" w:rsidTr="00F67DF6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9507B7" w:rsidRPr="00AF2FAB" w:rsidRDefault="009507B7" w:rsidP="00F67DF6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91" w:type="dxa"/>
            <w:vAlign w:val="center"/>
          </w:tcPr>
          <w:p w:rsidR="009507B7" w:rsidRPr="00AF2FAB" w:rsidRDefault="009507B7" w:rsidP="00F67DF6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评分因素及权重</w:t>
            </w:r>
          </w:p>
        </w:tc>
        <w:tc>
          <w:tcPr>
            <w:tcW w:w="843" w:type="dxa"/>
            <w:vAlign w:val="center"/>
          </w:tcPr>
          <w:p w:rsidR="009507B7" w:rsidRPr="00AF2FAB" w:rsidRDefault="009507B7" w:rsidP="00F67DF6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5626" w:type="dxa"/>
            <w:vAlign w:val="center"/>
          </w:tcPr>
          <w:p w:rsidR="009507B7" w:rsidRPr="00AF2FAB" w:rsidRDefault="009507B7" w:rsidP="00F67DF6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 w:rsidR="009507B7" w:rsidRPr="00AF2FAB" w:rsidRDefault="009507B7" w:rsidP="00F67DF6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bookmarkStart w:id="22" w:name="_GoBack"/>
        <w:bookmarkEnd w:id="22"/>
      </w:tr>
      <w:tr w:rsidR="009507B7" w:rsidTr="00F67DF6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价格</w:t>
            </w:r>
            <w:r w:rsidRPr="0033255E">
              <w:rPr>
                <w:szCs w:val="21"/>
              </w:rPr>
              <w:t>30%</w:t>
            </w:r>
          </w:p>
        </w:tc>
        <w:tc>
          <w:tcPr>
            <w:tcW w:w="843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szCs w:val="21"/>
              </w:rPr>
              <w:t>30</w:t>
            </w:r>
            <w:r w:rsidRPr="0033255E">
              <w:rPr>
                <w:rFonts w:hint="eastAsia"/>
                <w:szCs w:val="21"/>
              </w:rPr>
              <w:t>分</w:t>
            </w:r>
          </w:p>
        </w:tc>
        <w:tc>
          <w:tcPr>
            <w:tcW w:w="5626" w:type="dxa"/>
            <w:vAlign w:val="center"/>
          </w:tcPr>
          <w:p w:rsidR="009507B7" w:rsidRPr="0033255E" w:rsidRDefault="009507B7" w:rsidP="0033255E">
            <w:pPr>
              <w:spacing w:line="360" w:lineRule="auto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满足采购文件要求且报价最低的有效投标报价为评标基准价，其投标人的报价分为</w:t>
            </w:r>
            <w:r w:rsidRPr="0033255E">
              <w:rPr>
                <w:szCs w:val="21"/>
              </w:rPr>
              <w:t>30</w:t>
            </w:r>
            <w:r w:rsidRPr="0033255E">
              <w:rPr>
                <w:rFonts w:hint="eastAsia"/>
                <w:szCs w:val="21"/>
              </w:rPr>
              <w:t>分。其他投标人的报价分按以下公式计算：报价得分</w:t>
            </w:r>
            <w:r w:rsidRPr="0033255E">
              <w:rPr>
                <w:szCs w:val="21"/>
              </w:rPr>
              <w:t>=(</w:t>
            </w:r>
            <w:r w:rsidRPr="0033255E">
              <w:rPr>
                <w:rFonts w:hint="eastAsia"/>
                <w:szCs w:val="21"/>
              </w:rPr>
              <w:t>评标基准价／投标报价</w:t>
            </w:r>
            <w:r w:rsidRPr="0033255E">
              <w:rPr>
                <w:szCs w:val="21"/>
              </w:rPr>
              <w:t>)</w:t>
            </w:r>
            <w:r w:rsidRPr="0033255E">
              <w:rPr>
                <w:rFonts w:hint="eastAsia"/>
                <w:szCs w:val="21"/>
              </w:rPr>
              <w:t>×</w:t>
            </w:r>
            <w:r w:rsidRPr="0033255E">
              <w:rPr>
                <w:szCs w:val="21"/>
              </w:rPr>
              <w:t>30</w:t>
            </w:r>
            <w:r w:rsidRPr="0033255E">
              <w:rPr>
                <w:rFonts w:hint="eastAsia"/>
                <w:szCs w:val="21"/>
              </w:rPr>
              <w:t>。</w:t>
            </w:r>
          </w:p>
        </w:tc>
        <w:tc>
          <w:tcPr>
            <w:tcW w:w="819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共同评分因素</w:t>
            </w:r>
          </w:p>
        </w:tc>
      </w:tr>
      <w:tr w:rsidR="009507B7" w:rsidTr="00F67DF6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技术参数</w:t>
            </w:r>
            <w:r w:rsidRPr="0033255E">
              <w:rPr>
                <w:szCs w:val="21"/>
              </w:rPr>
              <w:t>24%</w:t>
            </w:r>
          </w:p>
        </w:tc>
        <w:tc>
          <w:tcPr>
            <w:tcW w:w="843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szCs w:val="21"/>
              </w:rPr>
              <w:t>24</w:t>
            </w:r>
            <w:r w:rsidRPr="0033255E">
              <w:rPr>
                <w:rFonts w:hint="eastAsia"/>
                <w:szCs w:val="21"/>
              </w:rPr>
              <w:t>分</w:t>
            </w:r>
          </w:p>
        </w:tc>
        <w:tc>
          <w:tcPr>
            <w:tcW w:w="5626" w:type="dxa"/>
            <w:vAlign w:val="center"/>
          </w:tcPr>
          <w:p w:rsidR="009507B7" w:rsidRPr="0033255E" w:rsidRDefault="009507B7" w:rsidP="0033255E">
            <w:pPr>
              <w:spacing w:line="360" w:lineRule="auto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按照采购文件要求，技术参数（共</w:t>
            </w:r>
            <w:r w:rsidRPr="0033255E">
              <w:rPr>
                <w:szCs w:val="21"/>
              </w:rPr>
              <w:t>12</w:t>
            </w:r>
            <w:r w:rsidRPr="0033255E">
              <w:rPr>
                <w:rFonts w:hint="eastAsia"/>
                <w:szCs w:val="21"/>
              </w:rPr>
              <w:t>项），每有一项负偏离的扣</w:t>
            </w:r>
            <w:r w:rsidRPr="0033255E">
              <w:rPr>
                <w:szCs w:val="21"/>
              </w:rPr>
              <w:t>2</w:t>
            </w:r>
            <w:r w:rsidRPr="0033255E">
              <w:rPr>
                <w:rFonts w:hint="eastAsia"/>
                <w:szCs w:val="21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共同评分因素</w:t>
            </w:r>
          </w:p>
        </w:tc>
      </w:tr>
      <w:tr w:rsidR="009507B7" w:rsidTr="00F67DF6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szCs w:val="21"/>
              </w:rPr>
              <w:t>3</w:t>
            </w:r>
          </w:p>
        </w:tc>
        <w:tc>
          <w:tcPr>
            <w:tcW w:w="1291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项目实施和售后方案</w:t>
            </w:r>
            <w:r w:rsidRPr="0033255E">
              <w:rPr>
                <w:szCs w:val="21"/>
              </w:rPr>
              <w:t>42%</w:t>
            </w:r>
          </w:p>
        </w:tc>
        <w:tc>
          <w:tcPr>
            <w:tcW w:w="843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szCs w:val="21"/>
              </w:rPr>
              <w:t>42</w:t>
            </w:r>
            <w:r w:rsidRPr="0033255E">
              <w:rPr>
                <w:rFonts w:hint="eastAsia"/>
                <w:szCs w:val="21"/>
              </w:rPr>
              <w:t>分</w:t>
            </w:r>
          </w:p>
        </w:tc>
        <w:tc>
          <w:tcPr>
            <w:tcW w:w="5626" w:type="dxa"/>
            <w:vAlign w:val="center"/>
          </w:tcPr>
          <w:p w:rsidR="009507B7" w:rsidRPr="0033255E" w:rsidRDefault="009507B7" w:rsidP="0033255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根据投标人</w:t>
            </w:r>
            <w:r w:rsidRPr="0033255E">
              <w:rPr>
                <w:rFonts w:hint="eastAsia"/>
                <w:szCs w:val="21"/>
              </w:rPr>
              <w:t>提供的①质量保障措施、②技术支持、③应急方案、④服务响应、⑤操作培训方案、⑥项目团队组成等方面进行评审，有质量保障措施、技术支持、应急方案、服务响应、操作培训方案、项目团队组成完整的得</w:t>
            </w:r>
            <w:r w:rsidRPr="0033255E">
              <w:rPr>
                <w:szCs w:val="21"/>
              </w:rPr>
              <w:t>42</w:t>
            </w:r>
            <w:r w:rsidRPr="0033255E">
              <w:rPr>
                <w:rFonts w:hint="eastAsia"/>
                <w:szCs w:val="21"/>
              </w:rPr>
              <w:t>分；每有一项存在缺陷或漏洞的，且不利于项目实施的扣</w:t>
            </w:r>
            <w:r w:rsidRPr="0033255E">
              <w:rPr>
                <w:szCs w:val="21"/>
              </w:rPr>
              <w:t>7</w:t>
            </w:r>
            <w:r w:rsidRPr="0033255E">
              <w:rPr>
                <w:rFonts w:hint="eastAsia"/>
                <w:szCs w:val="21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9507B7" w:rsidRPr="0033255E" w:rsidRDefault="009507B7" w:rsidP="0033255E">
            <w:pPr>
              <w:spacing w:line="360" w:lineRule="auto"/>
              <w:jc w:val="center"/>
              <w:rPr>
                <w:szCs w:val="21"/>
              </w:rPr>
            </w:pPr>
            <w:r w:rsidRPr="0033255E">
              <w:rPr>
                <w:rFonts w:hint="eastAsia"/>
                <w:szCs w:val="21"/>
              </w:rPr>
              <w:t>共同评分因素</w:t>
            </w:r>
          </w:p>
        </w:tc>
      </w:tr>
      <w:tr w:rsidR="009507B7" w:rsidTr="00F67DF6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9507B7" w:rsidRPr="00426ABE" w:rsidRDefault="009507B7" w:rsidP="00FF42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91" w:type="dxa"/>
            <w:vAlign w:val="center"/>
          </w:tcPr>
          <w:p w:rsidR="009507B7" w:rsidRDefault="009507B7" w:rsidP="00FF428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履约经验</w:t>
            </w:r>
          </w:p>
          <w:p w:rsidR="009507B7" w:rsidRDefault="009507B7" w:rsidP="00FF428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  <w:tc>
          <w:tcPr>
            <w:tcW w:w="843" w:type="dxa"/>
            <w:vAlign w:val="center"/>
          </w:tcPr>
          <w:p w:rsidR="009507B7" w:rsidRDefault="009507B7" w:rsidP="00FF42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26" w:type="dxa"/>
            <w:vAlign w:val="center"/>
          </w:tcPr>
          <w:p w:rsidR="009507B7" w:rsidRDefault="009507B7" w:rsidP="00FF428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投标人自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日至今每具有类似项目履约经验一个得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分，本项满分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分。</w:t>
            </w:r>
          </w:p>
          <w:p w:rsidR="009507B7" w:rsidRDefault="009507B7" w:rsidP="00FF428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说明：提供中标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成交通知书或合同复印件并加盖投标人公章。</w:t>
            </w:r>
          </w:p>
        </w:tc>
        <w:tc>
          <w:tcPr>
            <w:tcW w:w="819" w:type="dxa"/>
            <w:vAlign w:val="center"/>
          </w:tcPr>
          <w:p w:rsidR="009507B7" w:rsidRPr="00AF2FAB" w:rsidRDefault="009507B7" w:rsidP="00F67D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255E">
              <w:rPr>
                <w:rFonts w:hint="eastAsia"/>
                <w:szCs w:val="21"/>
              </w:rPr>
              <w:t>共同评分因素</w:t>
            </w:r>
          </w:p>
        </w:tc>
      </w:tr>
    </w:tbl>
    <w:p w:rsidR="009507B7" w:rsidRDefault="009507B7" w:rsidP="00963C4D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hint="eastAsia"/>
          <w:bCs/>
          <w:sz w:val="28"/>
          <w:szCs w:val="28"/>
        </w:rPr>
        <w:t>报名邮箱地址：</w:t>
      </w:r>
      <w:r>
        <w:rPr>
          <w:rFonts w:ascii="仿宋" w:eastAsia="仿宋" w:hAnsi="仿宋"/>
          <w:bCs/>
          <w:sz w:val="28"/>
          <w:szCs w:val="28"/>
        </w:rPr>
        <w:t>1531036850@qq.com,</w:t>
      </w:r>
      <w:r>
        <w:rPr>
          <w:rFonts w:ascii="仿宋" w:eastAsia="仿宋" w:hAnsi="仿宋" w:hint="eastAsia"/>
          <w:bCs/>
          <w:sz w:val="28"/>
          <w:szCs w:val="28"/>
        </w:rPr>
        <w:t>报名材料如下：</w:t>
      </w:r>
    </w:p>
    <w:p w:rsidR="009507B7" w:rsidRDefault="009507B7" w:rsidP="005710A0">
      <w:pPr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供应商为法人或者其他组织的，需提供单位介绍信（</w:t>
      </w:r>
      <w:r>
        <w:rPr>
          <w:rFonts w:ascii="仿宋" w:eastAsia="仿宋" w:hAnsi="仿宋" w:cs="宋体" w:hint="eastAsia"/>
          <w:sz w:val="28"/>
          <w:szCs w:val="28"/>
        </w:rPr>
        <w:t>需注明项目名称、项目编号、介绍信有效期</w:t>
      </w:r>
      <w:r>
        <w:rPr>
          <w:rFonts w:ascii="仿宋" w:eastAsia="仿宋" w:hAnsi="仿宋" w:hint="eastAsia"/>
          <w:sz w:val="28"/>
          <w:szCs w:val="28"/>
        </w:rPr>
        <w:t>）、被介绍人代表身份证（验原件，留加盖公司公章的复印件）；</w:t>
      </w:r>
    </w:p>
    <w:p w:rsidR="009507B7" w:rsidRDefault="009507B7" w:rsidP="005710A0">
      <w:pPr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供应商为自然人的，需提供本人身份证明（本人签字的复印件）。</w:t>
      </w:r>
    </w:p>
    <w:p w:rsidR="009507B7" w:rsidRDefault="009507B7" w:rsidP="005710A0">
      <w:pPr>
        <w:pStyle w:val="BodyTextFirstIndent2"/>
        <w:ind w:leftChars="0" w:left="0" w:firstLineChars="245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报名时间：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-2021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日上午</w:t>
      </w:r>
      <w:r>
        <w:rPr>
          <w:rFonts w:ascii="仿宋" w:eastAsia="仿宋" w:hAnsi="仿宋"/>
          <w:sz w:val="28"/>
          <w:szCs w:val="28"/>
        </w:rPr>
        <w:t>8:00-12:00</w:t>
      </w:r>
      <w:r>
        <w:rPr>
          <w:rFonts w:ascii="仿宋" w:eastAsia="仿宋" w:hAnsi="仿宋" w:hint="eastAsia"/>
          <w:sz w:val="28"/>
          <w:szCs w:val="28"/>
        </w:rPr>
        <w:t>，下午</w:t>
      </w:r>
      <w:r>
        <w:rPr>
          <w:rFonts w:ascii="仿宋" w:eastAsia="仿宋" w:hAnsi="仿宋"/>
          <w:sz w:val="28"/>
          <w:szCs w:val="28"/>
        </w:rPr>
        <w:t>2:00-5:00</w:t>
      </w:r>
      <w:r>
        <w:rPr>
          <w:rFonts w:ascii="仿宋" w:eastAsia="仿宋" w:hAnsi="仿宋" w:hint="eastAsia"/>
          <w:sz w:val="28"/>
          <w:szCs w:val="28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507B7" w:rsidRPr="00963C4D" w:rsidRDefault="009507B7"/>
    <w:sectPr w:rsidR="009507B7" w:rsidRPr="00963C4D" w:rsidSect="00914A4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B7" w:rsidRDefault="009507B7" w:rsidP="00963C4D">
      <w:r>
        <w:separator/>
      </w:r>
    </w:p>
  </w:endnote>
  <w:endnote w:type="continuationSeparator" w:id="0">
    <w:p w:rsidR="009507B7" w:rsidRDefault="009507B7" w:rsidP="0096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B7" w:rsidRDefault="00950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7" w:rsidRDefault="009507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B7" w:rsidRDefault="00950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- 6 -</w:t>
    </w:r>
    <w:r>
      <w:rPr>
        <w:rStyle w:val="PageNumber"/>
      </w:rPr>
      <w:fldChar w:fldCharType="end"/>
    </w:r>
  </w:p>
  <w:p w:rsidR="009507B7" w:rsidRDefault="00950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B7" w:rsidRDefault="009507B7" w:rsidP="00963C4D">
      <w:r>
        <w:separator/>
      </w:r>
    </w:p>
  </w:footnote>
  <w:footnote w:type="continuationSeparator" w:id="0">
    <w:p w:rsidR="009507B7" w:rsidRDefault="009507B7" w:rsidP="00963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D86ECF"/>
    <w:multiLevelType w:val="singleLevel"/>
    <w:tmpl w:val="C1D86ECF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DDEF16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E00B9B5E"/>
    <w:multiLevelType w:val="singleLevel"/>
    <w:tmpl w:val="E00B9B5E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4">
    <w:nsid w:val="17F253D1"/>
    <w:multiLevelType w:val="multilevel"/>
    <w:tmpl w:val="17F253D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80F1AED"/>
    <w:multiLevelType w:val="hybridMultilevel"/>
    <w:tmpl w:val="37B0B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6DE4D2C"/>
    <w:multiLevelType w:val="hybridMultilevel"/>
    <w:tmpl w:val="C8AC20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16A1B40"/>
    <w:multiLevelType w:val="singleLevel"/>
    <w:tmpl w:val="316A1B4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4036F801"/>
    <w:multiLevelType w:val="singleLevel"/>
    <w:tmpl w:val="4036F8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2B772E4"/>
    <w:multiLevelType w:val="hybridMultilevel"/>
    <w:tmpl w:val="A698A68A"/>
    <w:lvl w:ilvl="0" w:tplc="C1D86EC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EA5399C"/>
    <w:multiLevelType w:val="singleLevel"/>
    <w:tmpl w:val="7EA5399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33"/>
    <w:rsid w:val="00004742"/>
    <w:rsid w:val="0000625D"/>
    <w:rsid w:val="00017519"/>
    <w:rsid w:val="00031008"/>
    <w:rsid w:val="0003223A"/>
    <w:rsid w:val="00032484"/>
    <w:rsid w:val="000409D9"/>
    <w:rsid w:val="000416DE"/>
    <w:rsid w:val="0006391B"/>
    <w:rsid w:val="00064D4F"/>
    <w:rsid w:val="00072425"/>
    <w:rsid w:val="0007342A"/>
    <w:rsid w:val="00077A4C"/>
    <w:rsid w:val="00080DAB"/>
    <w:rsid w:val="00085883"/>
    <w:rsid w:val="00090486"/>
    <w:rsid w:val="0009679B"/>
    <w:rsid w:val="000A2F06"/>
    <w:rsid w:val="000A3493"/>
    <w:rsid w:val="000A419A"/>
    <w:rsid w:val="000B6235"/>
    <w:rsid w:val="000D7434"/>
    <w:rsid w:val="000E0CFE"/>
    <w:rsid w:val="000E7C22"/>
    <w:rsid w:val="000F0079"/>
    <w:rsid w:val="000F3AA4"/>
    <w:rsid w:val="000F5ACA"/>
    <w:rsid w:val="00115C79"/>
    <w:rsid w:val="00124532"/>
    <w:rsid w:val="00127479"/>
    <w:rsid w:val="00131ABB"/>
    <w:rsid w:val="001347BC"/>
    <w:rsid w:val="0016136D"/>
    <w:rsid w:val="00161C52"/>
    <w:rsid w:val="00190CFE"/>
    <w:rsid w:val="001941A1"/>
    <w:rsid w:val="001A2B27"/>
    <w:rsid w:val="001B1F98"/>
    <w:rsid w:val="001B25F5"/>
    <w:rsid w:val="001D1174"/>
    <w:rsid w:val="001D485A"/>
    <w:rsid w:val="001D500F"/>
    <w:rsid w:val="001D5798"/>
    <w:rsid w:val="001D618D"/>
    <w:rsid w:val="001D69F4"/>
    <w:rsid w:val="001D6BBD"/>
    <w:rsid w:val="001E6ADB"/>
    <w:rsid w:val="002110B8"/>
    <w:rsid w:val="00214E9E"/>
    <w:rsid w:val="00216FCA"/>
    <w:rsid w:val="002355F1"/>
    <w:rsid w:val="0025138A"/>
    <w:rsid w:val="00265AA3"/>
    <w:rsid w:val="00276C0A"/>
    <w:rsid w:val="00286A6A"/>
    <w:rsid w:val="00291898"/>
    <w:rsid w:val="00292EE2"/>
    <w:rsid w:val="002951F4"/>
    <w:rsid w:val="002A51F7"/>
    <w:rsid w:val="002B1520"/>
    <w:rsid w:val="002C6665"/>
    <w:rsid w:val="002D0F72"/>
    <w:rsid w:val="002D6C18"/>
    <w:rsid w:val="002E278A"/>
    <w:rsid w:val="002E574A"/>
    <w:rsid w:val="002F30D0"/>
    <w:rsid w:val="002F3658"/>
    <w:rsid w:val="002F5E69"/>
    <w:rsid w:val="0030778A"/>
    <w:rsid w:val="00313843"/>
    <w:rsid w:val="00314725"/>
    <w:rsid w:val="00331F74"/>
    <w:rsid w:val="00331F82"/>
    <w:rsid w:val="0033255E"/>
    <w:rsid w:val="003569B8"/>
    <w:rsid w:val="00371937"/>
    <w:rsid w:val="0038761B"/>
    <w:rsid w:val="00387F21"/>
    <w:rsid w:val="00397294"/>
    <w:rsid w:val="003A75D5"/>
    <w:rsid w:val="003B0E28"/>
    <w:rsid w:val="003C386E"/>
    <w:rsid w:val="003D59A1"/>
    <w:rsid w:val="003D5CBD"/>
    <w:rsid w:val="003D7892"/>
    <w:rsid w:val="003E7085"/>
    <w:rsid w:val="003F1DE4"/>
    <w:rsid w:val="003F3338"/>
    <w:rsid w:val="003F3731"/>
    <w:rsid w:val="00411217"/>
    <w:rsid w:val="004135FD"/>
    <w:rsid w:val="004150BF"/>
    <w:rsid w:val="004223B5"/>
    <w:rsid w:val="0042292C"/>
    <w:rsid w:val="0042305F"/>
    <w:rsid w:val="00426ABE"/>
    <w:rsid w:val="004379BA"/>
    <w:rsid w:val="00441FD1"/>
    <w:rsid w:val="004516C3"/>
    <w:rsid w:val="00451C7B"/>
    <w:rsid w:val="004605FC"/>
    <w:rsid w:val="004665FB"/>
    <w:rsid w:val="0047747D"/>
    <w:rsid w:val="00481D4D"/>
    <w:rsid w:val="004865BF"/>
    <w:rsid w:val="004935C5"/>
    <w:rsid w:val="00494A64"/>
    <w:rsid w:val="00496158"/>
    <w:rsid w:val="004A1F09"/>
    <w:rsid w:val="004B625C"/>
    <w:rsid w:val="004C2C80"/>
    <w:rsid w:val="004C73ED"/>
    <w:rsid w:val="00505C1D"/>
    <w:rsid w:val="00505F9B"/>
    <w:rsid w:val="00507B1B"/>
    <w:rsid w:val="00512193"/>
    <w:rsid w:val="00515100"/>
    <w:rsid w:val="0053069F"/>
    <w:rsid w:val="00541FBC"/>
    <w:rsid w:val="00542067"/>
    <w:rsid w:val="00543A5B"/>
    <w:rsid w:val="00547753"/>
    <w:rsid w:val="005530DA"/>
    <w:rsid w:val="005555E6"/>
    <w:rsid w:val="005650A5"/>
    <w:rsid w:val="005659B6"/>
    <w:rsid w:val="005710A0"/>
    <w:rsid w:val="00593357"/>
    <w:rsid w:val="00595208"/>
    <w:rsid w:val="005C6EBA"/>
    <w:rsid w:val="005D0508"/>
    <w:rsid w:val="005D6DA5"/>
    <w:rsid w:val="005E6B2C"/>
    <w:rsid w:val="005F32FA"/>
    <w:rsid w:val="005F4AFC"/>
    <w:rsid w:val="0060791F"/>
    <w:rsid w:val="00617885"/>
    <w:rsid w:val="00624864"/>
    <w:rsid w:val="00636580"/>
    <w:rsid w:val="00650362"/>
    <w:rsid w:val="00653A4D"/>
    <w:rsid w:val="00665B72"/>
    <w:rsid w:val="00666A27"/>
    <w:rsid w:val="00694F8D"/>
    <w:rsid w:val="006A2429"/>
    <w:rsid w:val="006A3B49"/>
    <w:rsid w:val="006A7EA9"/>
    <w:rsid w:val="006B193B"/>
    <w:rsid w:val="006C2B76"/>
    <w:rsid w:val="006D1A4C"/>
    <w:rsid w:val="006F0CA0"/>
    <w:rsid w:val="007025A4"/>
    <w:rsid w:val="00702A95"/>
    <w:rsid w:val="007044E1"/>
    <w:rsid w:val="00706E06"/>
    <w:rsid w:val="00710F03"/>
    <w:rsid w:val="00716ADD"/>
    <w:rsid w:val="00723EA0"/>
    <w:rsid w:val="0074255D"/>
    <w:rsid w:val="0074311E"/>
    <w:rsid w:val="00745242"/>
    <w:rsid w:val="00755F5B"/>
    <w:rsid w:val="00760087"/>
    <w:rsid w:val="007631F3"/>
    <w:rsid w:val="00765ED6"/>
    <w:rsid w:val="00772FB7"/>
    <w:rsid w:val="00786AD7"/>
    <w:rsid w:val="007A18AF"/>
    <w:rsid w:val="007B411C"/>
    <w:rsid w:val="007C2C02"/>
    <w:rsid w:val="007D12E9"/>
    <w:rsid w:val="007D3AAB"/>
    <w:rsid w:val="007F602C"/>
    <w:rsid w:val="00804F21"/>
    <w:rsid w:val="00807496"/>
    <w:rsid w:val="0081023D"/>
    <w:rsid w:val="008137C6"/>
    <w:rsid w:val="00821344"/>
    <w:rsid w:val="00821B97"/>
    <w:rsid w:val="00824959"/>
    <w:rsid w:val="00825F33"/>
    <w:rsid w:val="00833249"/>
    <w:rsid w:val="00846B2B"/>
    <w:rsid w:val="008602AD"/>
    <w:rsid w:val="00861032"/>
    <w:rsid w:val="008620EA"/>
    <w:rsid w:val="008673CA"/>
    <w:rsid w:val="00871A34"/>
    <w:rsid w:val="00875E09"/>
    <w:rsid w:val="00885907"/>
    <w:rsid w:val="008A1EB5"/>
    <w:rsid w:val="008B0A25"/>
    <w:rsid w:val="008B4B24"/>
    <w:rsid w:val="008B4B74"/>
    <w:rsid w:val="008B6A28"/>
    <w:rsid w:val="008B6B44"/>
    <w:rsid w:val="008C76EF"/>
    <w:rsid w:val="008D26F8"/>
    <w:rsid w:val="008D7596"/>
    <w:rsid w:val="008F2EBD"/>
    <w:rsid w:val="008F311A"/>
    <w:rsid w:val="009111DD"/>
    <w:rsid w:val="00914A4F"/>
    <w:rsid w:val="009204C2"/>
    <w:rsid w:val="00925E84"/>
    <w:rsid w:val="009313D7"/>
    <w:rsid w:val="00934DDA"/>
    <w:rsid w:val="009423D9"/>
    <w:rsid w:val="009507B7"/>
    <w:rsid w:val="0095252C"/>
    <w:rsid w:val="009540BF"/>
    <w:rsid w:val="009541BC"/>
    <w:rsid w:val="00960681"/>
    <w:rsid w:val="00963C4D"/>
    <w:rsid w:val="0098425F"/>
    <w:rsid w:val="009A47D2"/>
    <w:rsid w:val="009A4D78"/>
    <w:rsid w:val="009B4BE0"/>
    <w:rsid w:val="009B55B0"/>
    <w:rsid w:val="009C4BD8"/>
    <w:rsid w:val="009D189C"/>
    <w:rsid w:val="009E2CB7"/>
    <w:rsid w:val="009F0BDD"/>
    <w:rsid w:val="009F28C3"/>
    <w:rsid w:val="00A01ECC"/>
    <w:rsid w:val="00A040B7"/>
    <w:rsid w:val="00A0416F"/>
    <w:rsid w:val="00A07F1F"/>
    <w:rsid w:val="00A11CA7"/>
    <w:rsid w:val="00A141AD"/>
    <w:rsid w:val="00A17925"/>
    <w:rsid w:val="00A20EA0"/>
    <w:rsid w:val="00A40483"/>
    <w:rsid w:val="00A52527"/>
    <w:rsid w:val="00A632AA"/>
    <w:rsid w:val="00A645B3"/>
    <w:rsid w:val="00A65FF1"/>
    <w:rsid w:val="00A660BC"/>
    <w:rsid w:val="00A67999"/>
    <w:rsid w:val="00A8167A"/>
    <w:rsid w:val="00A8659E"/>
    <w:rsid w:val="00A90B99"/>
    <w:rsid w:val="00A91903"/>
    <w:rsid w:val="00A92406"/>
    <w:rsid w:val="00AA13AA"/>
    <w:rsid w:val="00AA2261"/>
    <w:rsid w:val="00AA36F8"/>
    <w:rsid w:val="00AB4871"/>
    <w:rsid w:val="00AC3B92"/>
    <w:rsid w:val="00AC41AD"/>
    <w:rsid w:val="00AD06B8"/>
    <w:rsid w:val="00AD2BF7"/>
    <w:rsid w:val="00AD5E5C"/>
    <w:rsid w:val="00AD7A9E"/>
    <w:rsid w:val="00AE7C7B"/>
    <w:rsid w:val="00AF2FAB"/>
    <w:rsid w:val="00AF315D"/>
    <w:rsid w:val="00B00463"/>
    <w:rsid w:val="00B009DA"/>
    <w:rsid w:val="00B0265D"/>
    <w:rsid w:val="00B10012"/>
    <w:rsid w:val="00B257B8"/>
    <w:rsid w:val="00B2645A"/>
    <w:rsid w:val="00B30816"/>
    <w:rsid w:val="00B3224B"/>
    <w:rsid w:val="00B43782"/>
    <w:rsid w:val="00B45E88"/>
    <w:rsid w:val="00B50C3B"/>
    <w:rsid w:val="00B51863"/>
    <w:rsid w:val="00B52337"/>
    <w:rsid w:val="00B52FCE"/>
    <w:rsid w:val="00B56EA6"/>
    <w:rsid w:val="00B56FE9"/>
    <w:rsid w:val="00B579B5"/>
    <w:rsid w:val="00B71DA3"/>
    <w:rsid w:val="00B76647"/>
    <w:rsid w:val="00B76A87"/>
    <w:rsid w:val="00B77164"/>
    <w:rsid w:val="00B77A09"/>
    <w:rsid w:val="00B86224"/>
    <w:rsid w:val="00B8768B"/>
    <w:rsid w:val="00BA5767"/>
    <w:rsid w:val="00BB52E0"/>
    <w:rsid w:val="00BB5FC0"/>
    <w:rsid w:val="00BB7AD2"/>
    <w:rsid w:val="00BC352A"/>
    <w:rsid w:val="00BD168C"/>
    <w:rsid w:val="00BE21D9"/>
    <w:rsid w:val="00C13EE0"/>
    <w:rsid w:val="00C21217"/>
    <w:rsid w:val="00C217FB"/>
    <w:rsid w:val="00C239A1"/>
    <w:rsid w:val="00C359D8"/>
    <w:rsid w:val="00C40C11"/>
    <w:rsid w:val="00C647B1"/>
    <w:rsid w:val="00C6664D"/>
    <w:rsid w:val="00C66D29"/>
    <w:rsid w:val="00C67A70"/>
    <w:rsid w:val="00C67CC5"/>
    <w:rsid w:val="00C807EA"/>
    <w:rsid w:val="00C83322"/>
    <w:rsid w:val="00C91E2A"/>
    <w:rsid w:val="00CC3B2E"/>
    <w:rsid w:val="00CD1A0E"/>
    <w:rsid w:val="00CD262F"/>
    <w:rsid w:val="00CD43DE"/>
    <w:rsid w:val="00CD7604"/>
    <w:rsid w:val="00CE1ADB"/>
    <w:rsid w:val="00CE3701"/>
    <w:rsid w:val="00CE61ED"/>
    <w:rsid w:val="00CF1988"/>
    <w:rsid w:val="00D16476"/>
    <w:rsid w:val="00D345CB"/>
    <w:rsid w:val="00D3491E"/>
    <w:rsid w:val="00D54C78"/>
    <w:rsid w:val="00D5605B"/>
    <w:rsid w:val="00D603CB"/>
    <w:rsid w:val="00D61453"/>
    <w:rsid w:val="00D70379"/>
    <w:rsid w:val="00D82A13"/>
    <w:rsid w:val="00D86A95"/>
    <w:rsid w:val="00D9182D"/>
    <w:rsid w:val="00DB2225"/>
    <w:rsid w:val="00DC1CC2"/>
    <w:rsid w:val="00DC36E8"/>
    <w:rsid w:val="00DD3984"/>
    <w:rsid w:val="00DE21E9"/>
    <w:rsid w:val="00E11418"/>
    <w:rsid w:val="00E1500E"/>
    <w:rsid w:val="00E27E3F"/>
    <w:rsid w:val="00E456B2"/>
    <w:rsid w:val="00E45A9F"/>
    <w:rsid w:val="00E466B2"/>
    <w:rsid w:val="00E53AD4"/>
    <w:rsid w:val="00E66234"/>
    <w:rsid w:val="00E7509C"/>
    <w:rsid w:val="00E755F5"/>
    <w:rsid w:val="00E759F1"/>
    <w:rsid w:val="00E776F7"/>
    <w:rsid w:val="00E8132B"/>
    <w:rsid w:val="00E967FC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742C"/>
    <w:rsid w:val="00EE21C5"/>
    <w:rsid w:val="00EF57B4"/>
    <w:rsid w:val="00EF706E"/>
    <w:rsid w:val="00F003AA"/>
    <w:rsid w:val="00F140F5"/>
    <w:rsid w:val="00F1421B"/>
    <w:rsid w:val="00F14D71"/>
    <w:rsid w:val="00F36C29"/>
    <w:rsid w:val="00F37A33"/>
    <w:rsid w:val="00F51149"/>
    <w:rsid w:val="00F51994"/>
    <w:rsid w:val="00F65208"/>
    <w:rsid w:val="00F67DF6"/>
    <w:rsid w:val="00F71CB6"/>
    <w:rsid w:val="00F75947"/>
    <w:rsid w:val="00F82987"/>
    <w:rsid w:val="00F836B2"/>
    <w:rsid w:val="00F86B1F"/>
    <w:rsid w:val="00F90258"/>
    <w:rsid w:val="00F9111E"/>
    <w:rsid w:val="00F9360B"/>
    <w:rsid w:val="00F97AFF"/>
    <w:rsid w:val="00FD0F21"/>
    <w:rsid w:val="00FD4D41"/>
    <w:rsid w:val="00FD53F7"/>
    <w:rsid w:val="00FE1A8B"/>
    <w:rsid w:val="00FE7FAC"/>
    <w:rsid w:val="00FF2341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4D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3C4D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3C4D"/>
    <w:pPr>
      <w:keepNext/>
      <w:keepLines/>
      <w:spacing w:before="240" w:after="64" w:line="320" w:lineRule="auto"/>
      <w:outlineLvl w:val="5"/>
    </w:pPr>
    <w:rPr>
      <w:rFonts w:ascii="Cambria" w:hAnsi="Cambria"/>
      <w:b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3C4D"/>
    <w:rPr>
      <w:rFonts w:ascii="Calibri" w:eastAsia="宋体" w:hAnsi="Calibri" w:cs="Times New Roman"/>
      <w:b/>
      <w:kern w:val="44"/>
      <w:sz w:val="4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3C4D"/>
    <w:rPr>
      <w:rFonts w:ascii="Cambria" w:eastAsia="宋体" w:hAnsi="Cambria" w:cs="Times New Roman"/>
      <w:b/>
      <w:kern w:val="0"/>
      <w:sz w:val="24"/>
    </w:rPr>
  </w:style>
  <w:style w:type="paragraph" w:styleId="Header">
    <w:name w:val="header"/>
    <w:basedOn w:val="Normal"/>
    <w:link w:val="HeaderChar"/>
    <w:uiPriority w:val="99"/>
    <w:rsid w:val="0096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3C4D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963C4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3C4D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63C4D"/>
    <w:pPr>
      <w:jc w:val="left"/>
    </w:pPr>
    <w:rPr>
      <w:rFonts w:ascii="Calibri" w:hAnsi="Calibri"/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3C4D"/>
    <w:rPr>
      <w:rFonts w:ascii="Calibri" w:eastAsia="宋体" w:hAnsi="Calibri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963C4D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63C4D"/>
    <w:rPr>
      <w:rFonts w:ascii="Times New Roman" w:eastAsia="宋体" w:hAnsi="Times New Roman" w:cs="Times New Roman"/>
      <w:kern w:val="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963C4D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3C4D"/>
    <w:rPr>
      <w:rFonts w:ascii="Times New Roman" w:eastAsia="宋体" w:hAnsi="Times New Roman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63C4D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63C4D"/>
    <w:rPr>
      <w:kern w:val="0"/>
    </w:rPr>
  </w:style>
  <w:style w:type="character" w:styleId="PageNumber">
    <w:name w:val="page number"/>
    <w:basedOn w:val="DefaultParagraphFont"/>
    <w:uiPriority w:val="99"/>
    <w:rsid w:val="00963C4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63C4D"/>
    <w:rPr>
      <w:rFonts w:cs="Times New Roman"/>
      <w:sz w:val="21"/>
    </w:rPr>
  </w:style>
  <w:style w:type="character" w:customStyle="1" w:styleId="3CharCharChar">
    <w:name w:val="标题 3 Char Char Char"/>
    <w:uiPriority w:val="99"/>
    <w:rsid w:val="00963C4D"/>
    <w:rPr>
      <w:rFonts w:eastAsia="宋体"/>
      <w:b/>
      <w:kern w:val="2"/>
      <w:sz w:val="32"/>
      <w:lang w:val="en-US" w:eastAsia="zh-CN"/>
    </w:rPr>
  </w:style>
  <w:style w:type="character" w:customStyle="1" w:styleId="CharChar74">
    <w:name w:val="Char Char74"/>
    <w:uiPriority w:val="99"/>
    <w:rsid w:val="00963C4D"/>
    <w:rPr>
      <w:rFonts w:ascii="Courier New" w:hAnsi="Courier New"/>
      <w:b/>
      <w:kern w:val="44"/>
      <w:sz w:val="44"/>
    </w:rPr>
  </w:style>
  <w:style w:type="paragraph" w:customStyle="1" w:styleId="a">
    <w:name w:val="正文首行缩进两字符"/>
    <w:basedOn w:val="Normal"/>
    <w:uiPriority w:val="99"/>
    <w:rsid w:val="00963C4D"/>
    <w:pPr>
      <w:spacing w:line="360" w:lineRule="auto"/>
      <w:ind w:firstLineChars="200" w:firstLine="200"/>
    </w:pPr>
    <w:rPr>
      <w:rFonts w:ascii="宋体"/>
      <w:kern w:val="0"/>
      <w:sz w:val="34"/>
    </w:rPr>
  </w:style>
  <w:style w:type="paragraph" w:customStyle="1" w:styleId="1">
    <w:name w:val="列出段落1"/>
    <w:basedOn w:val="Normal"/>
    <w:uiPriority w:val="99"/>
    <w:rsid w:val="00963C4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63C4D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C4D"/>
    <w:rPr>
      <w:rFonts w:ascii="Times New Roman" w:eastAsia="宋体" w:hAnsi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74311E"/>
    <w:pPr>
      <w:spacing w:after="120"/>
    </w:pPr>
    <w:rPr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224B"/>
    <w:rPr>
      <w:rFonts w:ascii="Times New Roman" w:eastAsia="宋体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C78"/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4C78"/>
    <w:rPr>
      <w:rFonts w:ascii="Times New Roman" w:hAnsi="Times New Roman"/>
      <w:b/>
    </w:rPr>
  </w:style>
  <w:style w:type="character" w:customStyle="1" w:styleId="2">
    <w:name w:val="批注文字 字符2"/>
    <w:uiPriority w:val="99"/>
    <w:rsid w:val="00B77A09"/>
    <w:rPr>
      <w:rFonts w:ascii="宋体"/>
      <w:sz w:val="34"/>
    </w:rPr>
  </w:style>
  <w:style w:type="character" w:customStyle="1" w:styleId="CharChar15">
    <w:name w:val="Char Char15"/>
    <w:uiPriority w:val="99"/>
    <w:rsid w:val="00B43782"/>
    <w:rPr>
      <w:rFonts w:ascii="宋体" w:eastAsia="宋体"/>
      <w:color w:val="000000"/>
      <w:sz w:val="34"/>
    </w:rPr>
  </w:style>
  <w:style w:type="paragraph" w:styleId="ListParagraph">
    <w:name w:val="List Paragraph"/>
    <w:basedOn w:val="Normal"/>
    <w:link w:val="ListParagraphChar"/>
    <w:uiPriority w:val="99"/>
    <w:qFormat/>
    <w:rsid w:val="00AD5E5C"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D5E5C"/>
    <w:rPr>
      <w:rFonts w:ascii="Calibri" w:eastAsia="宋体" w:hAnsi="Calibri"/>
      <w:lang w:val="en-US" w:eastAsia="zh-CN"/>
    </w:rPr>
  </w:style>
  <w:style w:type="table" w:styleId="TableGrid">
    <w:name w:val="Table Grid"/>
    <w:basedOn w:val="TableNormal"/>
    <w:uiPriority w:val="99"/>
    <w:locked/>
    <w:rsid w:val="0053069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首行缩进1"/>
    <w:basedOn w:val="Normal"/>
    <w:next w:val="Normal"/>
    <w:uiPriority w:val="99"/>
    <w:semiHidden/>
    <w:rsid w:val="005555E6"/>
    <w:pPr>
      <w:spacing w:before="100" w:beforeAutospacing="1" w:after="120"/>
      <w:ind w:firstLineChars="100" w:firstLine="420"/>
    </w:pPr>
    <w:rPr>
      <w:szCs w:val="21"/>
    </w:rPr>
  </w:style>
  <w:style w:type="character" w:customStyle="1" w:styleId="CharChar8">
    <w:name w:val="Char Char8"/>
    <w:uiPriority w:val="99"/>
    <w:rsid w:val="005555E6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locked/>
    <w:rsid w:val="00CE3701"/>
    <w:rPr>
      <w:rFonts w:ascii="宋体" w:eastAsia="宋体" w:hAnsi="宋体"/>
      <w:sz w:val="34"/>
      <w:lang w:val="en-US" w:eastAsia="zh-CN"/>
    </w:rPr>
  </w:style>
  <w:style w:type="paragraph" w:customStyle="1" w:styleId="a0">
    <w:name w:val="_正文段落"/>
    <w:basedOn w:val="Normal"/>
    <w:uiPriority w:val="99"/>
    <w:rsid w:val="00031008"/>
    <w:pPr>
      <w:spacing w:beforeLines="15" w:afterLines="15" w:line="360" w:lineRule="auto"/>
      <w:ind w:firstLineChars="200" w:firstLine="200"/>
    </w:pPr>
    <w:rPr>
      <w:rFonts w:ascii="宋体" w:eastAsia="Times New Roman" w:hAnsi="Calibri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442</Words>
  <Characters>2523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AutoBVT</cp:lastModifiedBy>
  <cp:revision>40</cp:revision>
  <cp:lastPrinted>2022-06-16T08:46:00Z</cp:lastPrinted>
  <dcterms:created xsi:type="dcterms:W3CDTF">2021-08-19T07:36:00Z</dcterms:created>
  <dcterms:modified xsi:type="dcterms:W3CDTF">2022-06-16T08:51:00Z</dcterms:modified>
</cp:coreProperties>
</file>