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C3" w:rsidRPr="001E6ADB" w:rsidRDefault="006810C3" w:rsidP="001E6ADB">
      <w:pPr>
        <w:pStyle w:val="Heading1"/>
        <w:tabs>
          <w:tab w:val="left" w:pos="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Style w:val="3CharCharChar"/>
          <w:rFonts w:ascii="黑体" w:eastAsia="黑体" w:hAnsi="黑体"/>
          <w:sz w:val="28"/>
          <w:szCs w:val="28"/>
        </w:rPr>
      </w:pPr>
      <w:r>
        <w:rPr>
          <w:rStyle w:val="3CharCharChar"/>
          <w:rFonts w:ascii="黑体" w:eastAsia="黑体" w:hAnsi="黑体" w:hint="eastAsia"/>
          <w:sz w:val="28"/>
          <w:szCs w:val="28"/>
        </w:rPr>
        <w:t>四川天府新区人民医院工会委员会</w:t>
      </w:r>
      <w:r>
        <w:rPr>
          <w:rStyle w:val="3CharCharChar"/>
          <w:rFonts w:ascii="黑体" w:eastAsia="黑体" w:hAnsi="黑体"/>
          <w:sz w:val="28"/>
          <w:szCs w:val="28"/>
        </w:rPr>
        <w:t>2022</w:t>
      </w:r>
      <w:r>
        <w:rPr>
          <w:rStyle w:val="3CharCharChar"/>
          <w:rFonts w:ascii="黑体" w:eastAsia="黑体" w:hAnsi="黑体" w:hint="eastAsia"/>
          <w:sz w:val="28"/>
          <w:szCs w:val="28"/>
        </w:rPr>
        <w:t>年抗疫工作慰问品采购项目招标文件</w:t>
      </w:r>
    </w:p>
    <w:p w:rsidR="006810C3" w:rsidRDefault="006810C3" w:rsidP="00963C4D">
      <w:pPr>
        <w:spacing w:line="360" w:lineRule="auto"/>
        <w:rPr>
          <w:lang w:val="zh-CN"/>
        </w:rPr>
      </w:pPr>
      <w:bookmarkStart w:id="0" w:name="_Toc531764886"/>
      <w:bookmarkStart w:id="1" w:name="_Toc532292568"/>
      <w:bookmarkStart w:id="2" w:name="_Toc532292766"/>
      <w:bookmarkStart w:id="3" w:name="_Toc534008348"/>
      <w:bookmarkStart w:id="4" w:name="_Toc531665995"/>
      <w:bookmarkStart w:id="5" w:name="_Toc532292486"/>
      <w:bookmarkStart w:id="6" w:name="_Toc531661814"/>
      <w:bookmarkStart w:id="7" w:name="_Toc532877817"/>
      <w:bookmarkStart w:id="8" w:name="_Toc101338318"/>
      <w:r>
        <w:rPr>
          <w:lang w:val="zh-CN"/>
        </w:rPr>
        <w:t xml:space="preserve">  </w:t>
      </w:r>
    </w:p>
    <w:p w:rsidR="006810C3" w:rsidRDefault="006810C3" w:rsidP="00963C4D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一、采购编号：</w:t>
      </w:r>
      <w:r>
        <w:rPr>
          <w:rFonts w:ascii="仿宋" w:eastAsia="仿宋" w:hAnsi="仿宋"/>
          <w:sz w:val="28"/>
          <w:szCs w:val="28"/>
        </w:rPr>
        <w:t>202204003</w:t>
      </w:r>
    </w:p>
    <w:p w:rsidR="006810C3" w:rsidRPr="00EB45F3" w:rsidRDefault="006810C3" w:rsidP="00963C4D">
      <w:pPr>
        <w:pStyle w:val="Heading1"/>
        <w:tabs>
          <w:tab w:val="left" w:pos="0"/>
          <w:tab w:val="center" w:pos="4153"/>
        </w:tabs>
        <w:autoSpaceDE w:val="0"/>
        <w:autoSpaceDN w:val="0"/>
        <w:adjustRightInd w:val="0"/>
        <w:spacing w:before="0" w:after="0" w:line="360" w:lineRule="auto"/>
        <w:rPr>
          <w:rFonts w:ascii="仿宋" w:eastAsia="仿宋" w:hAnsi="仿宋" w:cs="宋体"/>
          <w:spacing w:val="-20"/>
        </w:rPr>
      </w:pPr>
      <w:r>
        <w:rPr>
          <w:rFonts w:ascii="仿宋" w:eastAsia="仿宋" w:hAnsi="仿宋" w:hint="eastAsia"/>
          <w:sz w:val="28"/>
          <w:szCs w:val="28"/>
        </w:rPr>
        <w:t>二、项目名称：</w:t>
      </w:r>
      <w:r>
        <w:rPr>
          <w:rFonts w:ascii="仿宋" w:eastAsia="仿宋" w:hAnsi="仿宋" w:cs="宋体" w:hint="eastAsia"/>
          <w:b w:val="0"/>
          <w:spacing w:val="-20"/>
          <w:kern w:val="2"/>
          <w:sz w:val="28"/>
          <w:szCs w:val="28"/>
        </w:rPr>
        <w:t>四川天府新区人民医院工会委员会</w:t>
      </w:r>
      <w:r>
        <w:rPr>
          <w:rFonts w:ascii="仿宋" w:eastAsia="仿宋" w:hAnsi="仿宋" w:cs="宋体"/>
          <w:b w:val="0"/>
          <w:spacing w:val="-20"/>
          <w:kern w:val="2"/>
          <w:sz w:val="28"/>
          <w:szCs w:val="28"/>
        </w:rPr>
        <w:t>2022</w:t>
      </w:r>
      <w:r>
        <w:rPr>
          <w:rFonts w:ascii="仿宋" w:eastAsia="仿宋" w:hAnsi="仿宋" w:cs="宋体" w:hint="eastAsia"/>
          <w:b w:val="0"/>
          <w:spacing w:val="-20"/>
          <w:kern w:val="2"/>
          <w:sz w:val="28"/>
          <w:szCs w:val="28"/>
        </w:rPr>
        <w:t>年抗疫工作慰问品采购项目</w:t>
      </w:r>
    </w:p>
    <w:p w:rsidR="006810C3" w:rsidRPr="008D4658" w:rsidRDefault="006810C3" w:rsidP="003853C2">
      <w:pPr>
        <w:widowControl/>
        <w:spacing w:line="360" w:lineRule="auto"/>
        <w:rPr>
          <w:rFonts w:ascii="仿宋" w:eastAsia="仿宋" w:hAnsi="仿宋" w:cs="宋体"/>
          <w:spacing w:val="-2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三、项目简介：</w:t>
      </w:r>
      <w:r>
        <w:rPr>
          <w:rFonts w:ascii="仿宋" w:eastAsia="仿宋" w:hAnsi="仿宋" w:cs="宋体" w:hint="eastAsia"/>
          <w:spacing w:val="-20"/>
          <w:sz w:val="28"/>
          <w:szCs w:val="28"/>
        </w:rPr>
        <w:t>本项目共</w:t>
      </w:r>
      <w:r>
        <w:rPr>
          <w:rFonts w:ascii="仿宋" w:eastAsia="仿宋" w:hAnsi="仿宋" w:cs="宋体"/>
          <w:spacing w:val="-20"/>
          <w:sz w:val="28"/>
          <w:szCs w:val="28"/>
        </w:rPr>
        <w:t>1</w:t>
      </w:r>
      <w:r>
        <w:rPr>
          <w:rFonts w:ascii="仿宋" w:eastAsia="仿宋" w:hAnsi="仿宋" w:cs="宋体" w:hint="eastAsia"/>
          <w:spacing w:val="-20"/>
          <w:sz w:val="28"/>
          <w:szCs w:val="28"/>
        </w:rPr>
        <w:t>个包，</w:t>
      </w:r>
      <w:r w:rsidRPr="005A1863">
        <w:rPr>
          <w:rFonts w:ascii="仿宋" w:eastAsia="仿宋" w:hAnsi="仿宋" w:cs="宋体" w:hint="eastAsia"/>
          <w:spacing w:val="-20"/>
          <w:sz w:val="28"/>
          <w:szCs w:val="28"/>
        </w:rPr>
        <w:t>采购内容：</w:t>
      </w:r>
      <w:r w:rsidRPr="00B1555C">
        <w:rPr>
          <w:rFonts w:ascii="仿宋" w:eastAsia="仿宋" w:hAnsi="仿宋" w:cs="宋体" w:hint="eastAsia"/>
          <w:spacing w:val="-20"/>
          <w:sz w:val="28"/>
          <w:szCs w:val="28"/>
        </w:rPr>
        <w:t>医院工作需要，拟采购</w:t>
      </w:r>
      <w:r>
        <w:rPr>
          <w:rFonts w:ascii="仿宋" w:eastAsia="仿宋" w:hAnsi="仿宋" w:cs="宋体"/>
          <w:spacing w:val="-20"/>
          <w:sz w:val="28"/>
          <w:szCs w:val="28"/>
        </w:rPr>
        <w:t>2022</w:t>
      </w:r>
      <w:r>
        <w:rPr>
          <w:rFonts w:ascii="仿宋" w:eastAsia="仿宋" w:hAnsi="仿宋" w:cs="宋体" w:hint="eastAsia"/>
          <w:spacing w:val="-20"/>
          <w:sz w:val="28"/>
          <w:szCs w:val="28"/>
        </w:rPr>
        <w:t>年</w:t>
      </w:r>
      <w:r w:rsidRPr="004B25F0">
        <w:rPr>
          <w:rFonts w:ascii="仿宋" w:eastAsia="仿宋" w:hAnsi="仿宋" w:cs="宋体" w:hint="eastAsia"/>
          <w:spacing w:val="-20"/>
          <w:sz w:val="28"/>
          <w:szCs w:val="28"/>
        </w:rPr>
        <w:t>抗疫工作慰问品</w:t>
      </w:r>
      <w:r w:rsidRPr="00B1555C">
        <w:rPr>
          <w:rFonts w:ascii="仿宋" w:eastAsia="仿宋" w:hAnsi="仿宋" w:cs="宋体" w:hint="eastAsia"/>
          <w:spacing w:val="-20"/>
          <w:sz w:val="28"/>
          <w:szCs w:val="28"/>
        </w:rPr>
        <w:t>一批。</w:t>
      </w:r>
    </w:p>
    <w:p w:rsidR="006810C3" w:rsidRDefault="006810C3" w:rsidP="00963C4D">
      <w:pPr>
        <w:spacing w:line="360" w:lineRule="auto"/>
        <w:rPr>
          <w:rFonts w:ascii="仿宋" w:eastAsia="仿宋" w:hAnsi="仿宋" w:cs="宋体"/>
          <w:spacing w:val="-20"/>
          <w:sz w:val="28"/>
          <w:szCs w:val="28"/>
        </w:rPr>
      </w:pPr>
      <w:r>
        <w:rPr>
          <w:rFonts w:ascii="仿宋" w:eastAsia="仿宋" w:hAnsi="仿宋" w:hint="eastAsia"/>
          <w:b/>
          <w:bCs/>
          <w:spacing w:val="-20"/>
          <w:sz w:val="28"/>
          <w:szCs w:val="28"/>
        </w:rPr>
        <w:t>四、本项目最高限价：</w:t>
      </w:r>
      <w:r>
        <w:rPr>
          <w:rFonts w:ascii="仿宋" w:eastAsia="仿宋" w:hAnsi="仿宋" w:hint="eastAsia"/>
          <w:bCs/>
          <w:spacing w:val="-20"/>
          <w:sz w:val="28"/>
          <w:szCs w:val="28"/>
        </w:rPr>
        <w:t>预算金额：</w:t>
      </w:r>
      <w:r w:rsidRPr="004B25F0">
        <w:rPr>
          <w:rFonts w:ascii="仿宋" w:eastAsia="仿宋" w:hAnsi="仿宋"/>
          <w:bCs/>
          <w:spacing w:val="-20"/>
          <w:sz w:val="28"/>
          <w:szCs w:val="28"/>
        </w:rPr>
        <w:t>102971</w:t>
      </w:r>
      <w:r>
        <w:rPr>
          <w:rFonts w:ascii="仿宋" w:eastAsia="仿宋" w:hAnsi="仿宋" w:hint="eastAsia"/>
          <w:bCs/>
          <w:spacing w:val="-20"/>
          <w:sz w:val="28"/>
          <w:szCs w:val="28"/>
        </w:rPr>
        <w:t>元；最高限价：</w:t>
      </w:r>
      <w:r w:rsidRPr="004B25F0">
        <w:rPr>
          <w:rFonts w:ascii="仿宋" w:eastAsia="仿宋" w:hAnsi="仿宋"/>
          <w:bCs/>
          <w:spacing w:val="-20"/>
          <w:sz w:val="28"/>
          <w:szCs w:val="28"/>
        </w:rPr>
        <w:t>102971</w:t>
      </w:r>
      <w:r>
        <w:rPr>
          <w:rFonts w:ascii="仿宋" w:eastAsia="仿宋" w:hAnsi="仿宋" w:hint="eastAsia"/>
          <w:bCs/>
          <w:spacing w:val="-20"/>
          <w:sz w:val="28"/>
          <w:szCs w:val="28"/>
        </w:rPr>
        <w:t>元。</w:t>
      </w:r>
      <w:r>
        <w:rPr>
          <w:rFonts w:ascii="仿宋" w:eastAsia="仿宋" w:hAnsi="仿宋" w:cs="宋体" w:hint="eastAsia"/>
          <w:spacing w:val="-20"/>
          <w:sz w:val="28"/>
          <w:szCs w:val="28"/>
        </w:rPr>
        <w:t>报价超过预算金额或最高限价，作无效投标处理。（本项目所有运输、保险、装卸、安装、调试、培训、税费等一切相关费用均包含在报价中，采购人不承担中标供应商除中标价外的任何费用。）</w:t>
      </w:r>
    </w:p>
    <w:p w:rsidR="006810C3" w:rsidRDefault="006810C3" w:rsidP="00963C4D">
      <w:pPr>
        <w:shd w:val="clear" w:color="auto" w:fill="FFFFFF"/>
        <w:tabs>
          <w:tab w:val="left" w:pos="360"/>
          <w:tab w:val="left" w:pos="720"/>
        </w:tabs>
        <w:snapToGrid w:val="0"/>
        <w:spacing w:line="360" w:lineRule="auto"/>
        <w:rPr>
          <w:rFonts w:ascii="仿宋" w:eastAsia="仿宋" w:hAnsi="仿宋" w:cs="宋体"/>
          <w:b/>
          <w:spacing w:val="-20"/>
          <w:sz w:val="28"/>
          <w:szCs w:val="28"/>
        </w:rPr>
      </w:pPr>
      <w:r>
        <w:rPr>
          <w:rFonts w:ascii="仿宋" w:eastAsia="仿宋" w:hAnsi="仿宋" w:cs="宋体" w:hint="eastAsia"/>
          <w:b/>
          <w:spacing w:val="-20"/>
          <w:sz w:val="28"/>
          <w:szCs w:val="28"/>
        </w:rPr>
        <w:t>五、本项目有效投标人不足</w:t>
      </w:r>
      <w:r>
        <w:rPr>
          <w:rFonts w:ascii="仿宋" w:eastAsia="仿宋" w:hAnsi="仿宋" w:cs="宋体"/>
          <w:b/>
          <w:spacing w:val="-20"/>
          <w:sz w:val="28"/>
          <w:szCs w:val="28"/>
        </w:rPr>
        <w:t>3</w:t>
      </w:r>
      <w:r>
        <w:rPr>
          <w:rFonts w:ascii="仿宋" w:eastAsia="仿宋" w:hAnsi="仿宋" w:cs="宋体" w:hint="eastAsia"/>
          <w:b/>
          <w:spacing w:val="-20"/>
          <w:sz w:val="28"/>
          <w:szCs w:val="28"/>
        </w:rPr>
        <w:t>家的，终止采购活动。</w:t>
      </w:r>
    </w:p>
    <w:p w:rsidR="006810C3" w:rsidRDefault="006810C3" w:rsidP="00963C4D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outlineLvl w:val="5"/>
        <w:rPr>
          <w:rFonts w:ascii="仿宋" w:eastAsia="仿宋" w:hAnsi="仿宋" w:cs="宋体"/>
          <w:b/>
          <w:spacing w:val="-20"/>
          <w:sz w:val="28"/>
          <w:szCs w:val="28"/>
        </w:rPr>
      </w:pPr>
      <w:r>
        <w:rPr>
          <w:rFonts w:ascii="仿宋" w:eastAsia="仿宋" w:hAnsi="仿宋" w:cs="宋体" w:hint="eastAsia"/>
          <w:b/>
          <w:spacing w:val="-20"/>
          <w:sz w:val="28"/>
          <w:szCs w:val="28"/>
        </w:rPr>
        <w:t>六、本项目不允许分包或转包。</w:t>
      </w:r>
    </w:p>
    <w:p w:rsidR="006810C3" w:rsidRDefault="006810C3" w:rsidP="00963C4D">
      <w:pPr>
        <w:spacing w:line="360" w:lineRule="auto"/>
        <w:outlineLvl w:val="0"/>
        <w:rPr>
          <w:rFonts w:ascii="仿宋" w:eastAsia="仿宋" w:hAnsi="仿宋" w:cs="宋体"/>
          <w:sz w:val="28"/>
          <w:szCs w:val="28"/>
        </w:rPr>
      </w:pPr>
      <w:r>
        <w:rPr>
          <w:rStyle w:val="CharChar74"/>
          <w:rFonts w:ascii="仿宋" w:eastAsia="仿宋" w:hAnsi="仿宋" w:cs="宋体" w:hint="eastAsia"/>
          <w:kern w:val="0"/>
          <w:sz w:val="28"/>
          <w:szCs w:val="28"/>
        </w:rPr>
        <w:t>七、供应商资格、资质性及其他类似效力要求：</w:t>
      </w:r>
    </w:p>
    <w:p w:rsidR="006810C3" w:rsidRDefault="006810C3" w:rsidP="00963C4D">
      <w:pPr>
        <w:pStyle w:val="Heading6"/>
        <w:adjustRightInd w:val="0"/>
        <w:snapToGrid w:val="0"/>
        <w:spacing w:before="0" w:after="0" w:line="360" w:lineRule="auto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（一）供应商资格、资质性及其他类似效力要求</w:t>
      </w:r>
    </w:p>
    <w:p w:rsidR="006810C3" w:rsidRDefault="006810C3" w:rsidP="00930C2C">
      <w:pPr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 w:cs="宋体"/>
          <w:b/>
          <w:bCs/>
          <w:color w:val="000000"/>
          <w:sz w:val="28"/>
          <w:szCs w:val="28"/>
        </w:rPr>
      </w:pPr>
      <w:r>
        <w:rPr>
          <w:rFonts w:ascii="仿宋" w:eastAsia="仿宋" w:hAnsi="仿宋" w:cs="宋体"/>
          <w:b/>
          <w:bCs/>
          <w:color w:val="000000"/>
          <w:sz w:val="28"/>
          <w:szCs w:val="28"/>
        </w:rPr>
        <w:t>1.</w:t>
      </w:r>
      <w:r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供应商应具备《中华人民共和国政府采购法》第二十二条规定的下列条件：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1.1</w:t>
      </w:r>
      <w:r>
        <w:rPr>
          <w:rFonts w:ascii="仿宋" w:eastAsia="仿宋" w:hAnsi="仿宋" w:hint="eastAsia"/>
          <w:sz w:val="28"/>
          <w:szCs w:val="28"/>
        </w:rPr>
        <w:t>具有独立承担民事责任的能力；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1.2</w:t>
      </w:r>
      <w:r>
        <w:rPr>
          <w:rFonts w:ascii="仿宋" w:eastAsia="仿宋" w:hAnsi="仿宋" w:hint="eastAsia"/>
          <w:sz w:val="28"/>
          <w:szCs w:val="28"/>
        </w:rPr>
        <w:t>具有良好的商业信誉和健全的财务会计制度；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1.3 </w:t>
      </w:r>
      <w:r>
        <w:rPr>
          <w:rFonts w:ascii="仿宋" w:eastAsia="仿宋" w:hAnsi="仿宋" w:hint="eastAsia"/>
          <w:sz w:val="28"/>
          <w:szCs w:val="28"/>
        </w:rPr>
        <w:t>具有履行合同所必需的设备和专业技术能力；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1.4</w:t>
      </w:r>
      <w:r>
        <w:rPr>
          <w:rFonts w:ascii="仿宋" w:eastAsia="仿宋" w:hAnsi="仿宋" w:hint="eastAsia"/>
          <w:sz w:val="28"/>
          <w:szCs w:val="28"/>
        </w:rPr>
        <w:t>有依法缴纳税收和社会保障资金的良好记录；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1.5</w:t>
      </w:r>
      <w:r>
        <w:rPr>
          <w:rFonts w:ascii="仿宋" w:eastAsia="仿宋" w:hAnsi="仿宋" w:hint="eastAsia"/>
          <w:sz w:val="28"/>
          <w:szCs w:val="28"/>
        </w:rPr>
        <w:t>参加政府采购活动前三年内，在经营活动中没有重大违法记录；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1.6</w:t>
      </w:r>
      <w:r>
        <w:rPr>
          <w:rFonts w:ascii="仿宋" w:eastAsia="仿宋" w:hAnsi="仿宋" w:hint="eastAsia"/>
          <w:sz w:val="28"/>
          <w:szCs w:val="28"/>
        </w:rPr>
        <w:t>法律、行政法规规定的其他条件。</w:t>
      </w:r>
    </w:p>
    <w:p w:rsidR="006810C3" w:rsidRDefault="006810C3" w:rsidP="00930C2C">
      <w:pPr>
        <w:pStyle w:val="a"/>
        <w:ind w:firstLine="3168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cs="宋体"/>
          <w:b/>
          <w:bCs/>
          <w:color w:val="000000"/>
          <w:sz w:val="28"/>
          <w:szCs w:val="28"/>
        </w:rPr>
        <w:t>2.</w:t>
      </w:r>
      <w:r>
        <w:rPr>
          <w:rFonts w:ascii="仿宋" w:eastAsia="仿宋" w:hAnsi="仿宋" w:cs="宋体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根据采购项目提出的特殊条件：</w:t>
      </w:r>
      <w:r>
        <w:rPr>
          <w:rFonts w:ascii="仿宋" w:eastAsia="仿宋" w:hAnsi="仿宋" w:hint="eastAsia"/>
          <w:kern w:val="2"/>
          <w:sz w:val="28"/>
          <w:szCs w:val="28"/>
        </w:rPr>
        <w:t>无。</w:t>
      </w:r>
    </w:p>
    <w:p w:rsidR="006810C3" w:rsidRDefault="006810C3" w:rsidP="00930C2C">
      <w:pPr>
        <w:spacing w:line="360" w:lineRule="auto"/>
        <w:ind w:firstLineChars="196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b/>
          <w:bCs/>
          <w:color w:val="000000"/>
          <w:sz w:val="28"/>
          <w:szCs w:val="28"/>
        </w:rPr>
        <w:t>3.</w:t>
      </w:r>
      <w:r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其他类似效力要求：见第八第（三）点</w:t>
      </w:r>
    </w:p>
    <w:p w:rsidR="006810C3" w:rsidRDefault="006810C3" w:rsidP="00963C4D">
      <w:pPr>
        <w:rPr>
          <w:rStyle w:val="CharChar74"/>
          <w:rFonts w:ascii="仿宋" w:eastAsia="仿宋" w:hAnsi="仿宋" w:cs="宋体"/>
          <w:bCs/>
          <w:spacing w:val="-20"/>
          <w:kern w:val="0"/>
          <w:sz w:val="28"/>
          <w:szCs w:val="28"/>
        </w:rPr>
      </w:pPr>
      <w:r>
        <w:rPr>
          <w:rFonts w:ascii="仿宋" w:eastAsia="仿宋" w:hAnsi="仿宋" w:hint="eastAsia"/>
          <w:b/>
          <w:spacing w:val="-20"/>
          <w:sz w:val="28"/>
          <w:szCs w:val="28"/>
        </w:rPr>
        <w:t>八</w:t>
      </w:r>
      <w:r>
        <w:rPr>
          <w:rFonts w:ascii="仿宋" w:eastAsia="仿宋" w:hAnsi="仿宋" w:hint="eastAsia"/>
          <w:spacing w:val="-20"/>
          <w:sz w:val="28"/>
          <w:szCs w:val="28"/>
        </w:rPr>
        <w:t>、</w:t>
      </w:r>
      <w:r>
        <w:rPr>
          <w:rStyle w:val="CharChar74"/>
          <w:rFonts w:ascii="仿宋" w:eastAsia="仿宋" w:hAnsi="仿宋" w:cs="宋体" w:hint="eastAsia"/>
          <w:bCs/>
          <w:spacing w:val="-20"/>
          <w:kern w:val="0"/>
          <w:sz w:val="28"/>
          <w:szCs w:val="28"/>
        </w:rPr>
        <w:t>应当提供的资格、资质性及其他类似效力要求的相关证明材料：</w:t>
      </w:r>
    </w:p>
    <w:p w:rsidR="006810C3" w:rsidRDefault="006810C3" w:rsidP="00963C4D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outlineLvl w:val="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（一）、应当提供的资格、资质性文件及其他类似效力的要求的相关证明材料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b/>
          <w:sz w:val="28"/>
          <w:szCs w:val="28"/>
        </w:rPr>
      </w:pPr>
      <w:bookmarkStart w:id="9" w:name="_Toc320624218"/>
      <w:bookmarkStart w:id="10" w:name="_Toc320624219"/>
      <w:bookmarkStart w:id="11" w:name="_Toc320624224"/>
      <w:bookmarkStart w:id="12" w:name="_Toc320624213"/>
      <w:bookmarkStart w:id="13" w:name="_Toc320624216"/>
      <w:bookmarkStart w:id="14" w:name="_Toc320624221"/>
      <w:bookmarkStart w:id="15" w:name="_Toc320624222"/>
      <w:bookmarkStart w:id="16" w:name="_Toc320624220"/>
      <w:bookmarkStart w:id="17" w:name="_Toc320624214"/>
      <w:bookmarkStart w:id="18" w:name="_Toc320624212"/>
      <w:bookmarkStart w:id="19" w:name="_Toc320624217"/>
      <w:bookmarkStart w:id="20" w:name="_Toc320624215"/>
      <w:bookmarkStart w:id="21" w:name="_Toc32062422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仿宋" w:eastAsia="仿宋" w:hAnsi="仿宋"/>
          <w:b/>
          <w:sz w:val="28"/>
          <w:szCs w:val="28"/>
        </w:rPr>
        <w:t>1.</w:t>
      </w:r>
      <w:r>
        <w:rPr>
          <w:rFonts w:ascii="仿宋" w:eastAsia="仿宋" w:hAnsi="仿宋" w:hint="eastAsia"/>
          <w:b/>
          <w:sz w:val="28"/>
          <w:szCs w:val="28"/>
        </w:rPr>
        <w:t>具有独立承担民事责任的能力提供以下证明材料：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）供应商为企业法人的提交有效的“统一社会信用代码的营业执照”未换证的提交有效的“营业执照、组织机构代码证、税务登记证”；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）供应商为事业法人的提交有效的“统一社会信用代码的事业单位法人证书”未换证的提交有效的“事业单位法人证书或组织机构代码证”；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供应商为其他组织的提交有效的“统一社会信用代码的社会团体法人登记证书”或“统一社会信用代码的民办非企业单位登记证书”或“统一社会信用代码的基金会法人登记证书”，未换证的提交有效的“社会团体法人登记证书”或“民办非企业单位登记证书”或“基金会法人登记证书”和“组织机构代码证”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）供应商为个体工商户的提交有效的“统一社会信用代码的营业执照”或“营业执照、税务登记证”；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）供应商为自然人的，提供“身份证明文件”。</w:t>
      </w:r>
    </w:p>
    <w:p w:rsidR="006810C3" w:rsidRDefault="006810C3" w:rsidP="00930C2C">
      <w:pPr>
        <w:pStyle w:val="BodyTextIndent2"/>
        <w:spacing w:line="360" w:lineRule="auto"/>
        <w:ind w:leftChars="123" w:left="31680"/>
        <w:rPr>
          <w:rFonts w:hAnsi="宋体" w:cs="宋体"/>
          <w:b/>
          <w:bCs/>
          <w:szCs w:val="22"/>
        </w:rPr>
      </w:pPr>
      <w:r>
        <w:rPr>
          <w:rFonts w:hAnsi="宋体" w:cs="宋体" w:hint="eastAsia"/>
          <w:b/>
          <w:bCs/>
          <w:szCs w:val="22"/>
        </w:rPr>
        <w:t>注：①以上</w:t>
      </w:r>
      <w:r>
        <w:rPr>
          <w:rFonts w:hAnsi="宋体" w:cs="宋体"/>
          <w:b/>
          <w:bCs/>
          <w:szCs w:val="22"/>
        </w:rPr>
        <w:t>1-5</w:t>
      </w:r>
      <w:r>
        <w:rPr>
          <w:rFonts w:hAnsi="宋体" w:cs="宋体" w:hint="eastAsia"/>
          <w:b/>
          <w:bCs/>
          <w:szCs w:val="22"/>
        </w:rPr>
        <w:t>项具有同等的投标效力，提供任一项即可。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196" w:firstLine="31680"/>
        <w:outlineLvl w:val="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2.</w:t>
      </w:r>
      <w:r>
        <w:rPr>
          <w:rFonts w:ascii="仿宋" w:eastAsia="仿宋" w:hAnsi="仿宋" w:hint="eastAsia"/>
          <w:b/>
          <w:sz w:val="28"/>
          <w:szCs w:val="28"/>
        </w:rPr>
        <w:t>具有良好的商业信誉和健全的财务会计制度提供以下证明材料：</w:t>
      </w:r>
    </w:p>
    <w:p w:rsidR="006810C3" w:rsidRPr="00422A58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）自行提供或提供承诺函原件。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3.</w:t>
      </w:r>
      <w:r>
        <w:rPr>
          <w:rFonts w:ascii="仿宋" w:eastAsia="仿宋" w:hAnsi="仿宋" w:hint="eastAsia"/>
          <w:b/>
          <w:sz w:val="28"/>
          <w:szCs w:val="28"/>
        </w:rPr>
        <w:t>具有履行合同所必需的设备和专业技术能力的证明材料：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）自行提供或提供承诺函原件。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4.</w:t>
      </w:r>
      <w:r>
        <w:rPr>
          <w:rFonts w:ascii="仿宋" w:eastAsia="仿宋" w:hAnsi="仿宋" w:hint="eastAsia"/>
          <w:b/>
          <w:sz w:val="28"/>
          <w:szCs w:val="28"/>
        </w:rPr>
        <w:t>有依法缴纳税收和社会保障资金的良好记录：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）自行提供或提供承诺函原件。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5.</w:t>
      </w:r>
      <w:r>
        <w:rPr>
          <w:rFonts w:ascii="仿宋" w:eastAsia="仿宋" w:hAnsi="仿宋" w:hint="eastAsia"/>
          <w:b/>
          <w:sz w:val="28"/>
          <w:szCs w:val="28"/>
        </w:rPr>
        <w:t>参加政府采购活动前三年内，在经营活动中没有重大违法记录提供以下证明材料：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）参加政府采购活动前三年内，在经营活动中没有重大违法记录的书面声明原件。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（二）其他根据采购项目提出的特殊条件：</w:t>
      </w:r>
      <w:r>
        <w:rPr>
          <w:rFonts w:ascii="仿宋" w:eastAsia="仿宋" w:hAnsi="仿宋" w:hint="eastAsia"/>
          <w:sz w:val="28"/>
          <w:szCs w:val="28"/>
        </w:rPr>
        <w:t>无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（三）其他类似效力要求相关证明材料：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法定代表人身份证复印件或护照复印件［注：①法定代表人身份证复印（在有效期内、两面均应复印）或护照复印件（法定代表人为外籍人士的，按此提供）；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代理人身份证复印件（身份证两面均应复印）（注：①在有效期内；②由投标人法定代表人签署所有投标文件并参加投标的，则可不提供）。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法人授权书原件（注：①非法定代表人签署所有响应文件并参加谈判的适用；②非独立法人机构提供相应的有授权资格的负责人授权书原件；③其签字或加盖法定代表人私人印章须与其相对应的身份证明文件</w:t>
      </w:r>
      <w:r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 w:hint="eastAsia"/>
          <w:sz w:val="28"/>
          <w:szCs w:val="28"/>
        </w:rPr>
        <w:t>身份证复印件或护照复印件（外籍人士适用）</w:t>
      </w:r>
      <w:r>
        <w:rPr>
          <w:rFonts w:ascii="仿宋" w:eastAsia="仿宋" w:hAnsi="仿宋"/>
          <w:sz w:val="28"/>
          <w:szCs w:val="28"/>
        </w:rPr>
        <w:t>]</w:t>
      </w:r>
      <w:r>
        <w:rPr>
          <w:rFonts w:ascii="仿宋" w:eastAsia="仿宋" w:hAnsi="仿宋" w:hint="eastAsia"/>
          <w:sz w:val="28"/>
          <w:szCs w:val="28"/>
        </w:rPr>
        <w:t>上姓名一致。）</w:t>
      </w:r>
    </w:p>
    <w:p w:rsidR="006810C3" w:rsidRDefault="006810C3" w:rsidP="00930C2C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Chars="200" w:firstLine="31680"/>
        <w:outlineLvl w:val="5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/>
          <w:b/>
          <w:sz w:val="24"/>
        </w:rPr>
        <w:t xml:space="preserve"> 1.</w:t>
      </w:r>
      <w:r>
        <w:rPr>
          <w:rFonts w:ascii="仿宋" w:eastAsia="仿宋" w:hAnsi="仿宋" w:hint="eastAsia"/>
          <w:b/>
          <w:sz w:val="24"/>
        </w:rPr>
        <w:t>响应文件提交一式叁份，其中正本壹份，副本贰份，可以单独密封包装，也可以所有响应文件密封包装在一个密封袋内。</w:t>
      </w:r>
      <w:r>
        <w:rPr>
          <w:rFonts w:ascii="仿宋" w:eastAsia="仿宋" w:hAnsi="仿宋"/>
          <w:b/>
          <w:sz w:val="24"/>
        </w:rPr>
        <w:t xml:space="preserve">2. </w:t>
      </w:r>
      <w:r>
        <w:rPr>
          <w:rFonts w:ascii="仿宋" w:eastAsia="仿宋" w:hAnsi="仿宋" w:hint="eastAsia"/>
          <w:b/>
          <w:sz w:val="24"/>
        </w:rPr>
        <w:t>响应文件密封袋的最外层应清楚地标明采购项目名称、采购项目编号、供应商名称，并加盖供应商鲜章。</w:t>
      </w:r>
      <w:r>
        <w:rPr>
          <w:rFonts w:ascii="仿宋" w:eastAsia="仿宋" w:hAnsi="仿宋"/>
          <w:b/>
          <w:sz w:val="24"/>
        </w:rPr>
        <w:t>3.</w:t>
      </w:r>
      <w:r>
        <w:rPr>
          <w:rFonts w:ascii="仿宋" w:eastAsia="仿宋" w:hAnsi="仿宋" w:hint="eastAsia"/>
          <w:b/>
          <w:sz w:val="24"/>
        </w:rPr>
        <w:t>所有外层密封袋的封口处应粘贴牢固。</w:t>
      </w:r>
    </w:p>
    <w:p w:rsidR="006810C3" w:rsidRDefault="006810C3" w:rsidP="00F75947">
      <w:pPr>
        <w:spacing w:line="360" w:lineRule="auto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本项目技术、服务、政府采购履约主要条款及其他要求条款。</w:t>
      </w:r>
    </w:p>
    <w:p w:rsidR="006810C3" w:rsidRPr="005B026D" w:rsidRDefault="006810C3" w:rsidP="00F75947">
      <w:pPr>
        <w:spacing w:line="360" w:lineRule="auto"/>
        <w:rPr>
          <w:rFonts w:ascii="仿宋" w:eastAsia="仿宋" w:hAnsi="仿宋"/>
          <w:sz w:val="28"/>
          <w:szCs w:val="28"/>
        </w:rPr>
      </w:pPr>
      <w:r w:rsidRPr="005B026D">
        <w:rPr>
          <w:rFonts w:ascii="仿宋" w:eastAsia="仿宋" w:hAnsi="仿宋"/>
          <w:sz w:val="28"/>
          <w:szCs w:val="28"/>
        </w:rPr>
        <w:t>1.</w:t>
      </w:r>
      <w:r w:rsidRPr="005B026D">
        <w:rPr>
          <w:rFonts w:ascii="仿宋" w:eastAsia="仿宋" w:hAnsi="仿宋" w:hint="eastAsia"/>
          <w:sz w:val="28"/>
          <w:szCs w:val="28"/>
        </w:rPr>
        <w:t>技术要求</w:t>
      </w:r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0"/>
        <w:gridCol w:w="1620"/>
        <w:gridCol w:w="3436"/>
        <w:gridCol w:w="1064"/>
        <w:gridCol w:w="900"/>
        <w:gridCol w:w="1620"/>
      </w:tblGrid>
      <w:tr w:rsidR="006810C3" w:rsidRPr="007E5DC6" w:rsidTr="0069103C">
        <w:trPr>
          <w:trHeight w:val="27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cs="宋体" w:hint="eastAsia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cs="宋体" w:hint="eastAsia"/>
                <w:color w:val="000000"/>
                <w:kern w:val="0"/>
                <w:sz w:val="24"/>
              </w:rPr>
              <w:t>规格参数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采购</w:t>
            </w:r>
            <w:r w:rsidRPr="007E5DC6">
              <w:rPr>
                <w:rFonts w:asci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采购</w:t>
            </w:r>
            <w:r w:rsidRPr="007E5DC6">
              <w:rPr>
                <w:rFonts w:ascii="宋体" w:cs="宋体" w:hint="eastAsia"/>
                <w:color w:val="000000"/>
                <w:kern w:val="0"/>
                <w:sz w:val="24"/>
              </w:rPr>
              <w:t>限价</w:t>
            </w:r>
          </w:p>
        </w:tc>
      </w:tr>
      <w:tr w:rsidR="006810C3" w:rsidRPr="007E5DC6" w:rsidTr="0069103C">
        <w:trPr>
          <w:trHeight w:val="57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69103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食用菜籽油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E5DC6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包装方式：独立桶装</w:t>
            </w:r>
            <w:r>
              <w:rPr>
                <w:rFonts w:asci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系列：物理压榨工艺</w:t>
            </w:r>
            <w:r>
              <w:rPr>
                <w:rFonts w:asci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规格：</w:t>
            </w:r>
            <w:r w:rsidRPr="007E5DC6">
              <w:rPr>
                <w:rFonts w:ascii="宋体" w:hAnsi="宋体"/>
                <w:sz w:val="24"/>
              </w:rPr>
              <w:t>5L</w:t>
            </w:r>
            <w:r w:rsidRPr="007E5DC6">
              <w:rPr>
                <w:rFonts w:ascii="宋体" w:hAnsi="宋体" w:hint="eastAsia"/>
                <w:sz w:val="24"/>
              </w:rPr>
              <w:t>及以上</w:t>
            </w:r>
            <w:r>
              <w:rPr>
                <w:rFonts w:asci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产地：中国</w:t>
            </w:r>
            <w:r>
              <w:rPr>
                <w:rFonts w:asci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储藏方法：阴凉、通风、干燥、常温保存</w:t>
            </w:r>
            <w:r>
              <w:rPr>
                <w:rFonts w:asci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保质期：不少于</w:t>
            </w:r>
            <w:r w:rsidRPr="007E5DC6">
              <w:rPr>
                <w:rFonts w:ascii="宋体" w:hAnsi="宋体"/>
                <w:sz w:val="24"/>
              </w:rPr>
              <w:t>18</w:t>
            </w:r>
            <w:r w:rsidRPr="007E5DC6">
              <w:rPr>
                <w:rFonts w:ascii="宋体" w:hAnsi="宋体" w:hint="eastAsia"/>
                <w:sz w:val="24"/>
              </w:rPr>
              <w:t>个月</w:t>
            </w:r>
            <w:r>
              <w:rPr>
                <w:rFonts w:asci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品质要求：生态菜籽油，非转基因，无食品添加剂及防腐剂。</w:t>
            </w:r>
          </w:p>
          <w:p w:rsidR="006810C3" w:rsidRPr="007E5DC6" w:rsidRDefault="006810C3" w:rsidP="007E5DC6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生产日期：出厂日期不小于</w:t>
            </w:r>
            <w:r w:rsidRPr="007E5DC6">
              <w:rPr>
                <w:rFonts w:ascii="宋体" w:hAnsi="宋体"/>
                <w:sz w:val="24"/>
              </w:rPr>
              <w:t>2022</w:t>
            </w:r>
            <w:r w:rsidRPr="007E5DC6">
              <w:rPr>
                <w:rFonts w:ascii="宋体" w:hAnsi="宋体" w:hint="eastAsia"/>
                <w:sz w:val="24"/>
              </w:rPr>
              <w:t>年</w:t>
            </w:r>
            <w:r w:rsidRPr="007E5DC6">
              <w:rPr>
                <w:rFonts w:ascii="宋体" w:hAnsi="宋体"/>
                <w:sz w:val="24"/>
              </w:rPr>
              <w:t>3</w:t>
            </w:r>
            <w:r w:rsidRPr="007E5DC6">
              <w:rPr>
                <w:rFonts w:ascii="宋体" w:hAnsi="宋体" w:hint="eastAsia"/>
                <w:sz w:val="24"/>
              </w:rPr>
              <w:t>月</w:t>
            </w:r>
            <w:r w:rsidRPr="007E5DC6">
              <w:rPr>
                <w:rFonts w:ascii="宋体" w:hAnsi="宋体"/>
                <w:sz w:val="24"/>
              </w:rPr>
              <w:t>1</w:t>
            </w:r>
            <w:r w:rsidRPr="007E5DC6">
              <w:rPr>
                <w:rFonts w:ascii="宋体" w:hAnsi="宋体" w:hint="eastAsia"/>
                <w:sz w:val="24"/>
              </w:rPr>
              <w:t>日</w:t>
            </w:r>
          </w:p>
          <w:p w:rsidR="006810C3" w:rsidRPr="0069103C" w:rsidRDefault="006810C3" w:rsidP="009C4827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质量要求：非转基因，符合国家食品安全标准，</w:t>
            </w:r>
            <w:r w:rsidRPr="007E5DC6">
              <w:rPr>
                <w:rFonts w:ascii="宋体" w:hAnsi="宋体"/>
                <w:sz w:val="24"/>
              </w:rPr>
              <w:t>QS</w:t>
            </w:r>
            <w:r>
              <w:rPr>
                <w:rFonts w:ascii="宋体" w:hAnsi="宋体" w:hint="eastAsia"/>
                <w:sz w:val="24"/>
              </w:rPr>
              <w:t>安全认证。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85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6810C3" w:rsidRPr="007E5DC6" w:rsidTr="0069103C">
        <w:trPr>
          <w:trHeight w:val="57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69103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大米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E5DC6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净含量：</w:t>
            </w:r>
            <w:r>
              <w:rPr>
                <w:rFonts w:ascii="宋体" w:hAnsi="宋体" w:hint="eastAsia"/>
                <w:sz w:val="24"/>
              </w:rPr>
              <w:t>不少于</w:t>
            </w:r>
            <w:r w:rsidRPr="007E5DC6">
              <w:rPr>
                <w:rFonts w:ascii="宋体" w:hAnsi="宋体"/>
                <w:sz w:val="24"/>
              </w:rPr>
              <w:t>10kg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包装方式：独立真空包装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系列：五常稻花香大米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规格：</w:t>
            </w:r>
            <w:r w:rsidRPr="007E5DC6">
              <w:rPr>
                <w:rFonts w:ascii="宋体" w:hAnsi="宋体"/>
                <w:sz w:val="24"/>
              </w:rPr>
              <w:t>10kg</w:t>
            </w:r>
            <w:r>
              <w:rPr>
                <w:rFonts w:ascii="宋体" w:hAnsi="宋体" w:hint="eastAsia"/>
                <w:sz w:val="24"/>
              </w:rPr>
              <w:t>；产地：中国</w:t>
            </w:r>
          </w:p>
          <w:p w:rsidR="006810C3" w:rsidRPr="007E5DC6" w:rsidRDefault="006810C3" w:rsidP="007E5DC6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储藏方法：阴凉、通风、干燥、常温保存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保质期：不少于</w:t>
            </w:r>
            <w:r w:rsidRPr="007E5DC6">
              <w:rPr>
                <w:rFonts w:ascii="宋体" w:hAnsi="宋体"/>
                <w:sz w:val="24"/>
              </w:rPr>
              <w:t>18</w:t>
            </w:r>
            <w:r w:rsidRPr="007E5DC6">
              <w:rPr>
                <w:rFonts w:ascii="宋体" w:hAnsi="宋体" w:hint="eastAsia"/>
                <w:sz w:val="24"/>
              </w:rPr>
              <w:t>个月</w:t>
            </w:r>
            <w:r w:rsidRPr="007E5DC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E5DC6">
              <w:rPr>
                <w:rFonts w:ascii="宋体" w:hAnsi="宋体" w:hint="eastAsia"/>
                <w:sz w:val="24"/>
              </w:rPr>
              <w:t>品质要求：优质大米，生态有机，非转基因，无食品添加剂及防腐剂。</w:t>
            </w:r>
          </w:p>
          <w:p w:rsidR="006810C3" w:rsidRPr="007E5DC6" w:rsidRDefault="006810C3" w:rsidP="007E5DC6">
            <w:pPr>
              <w:rPr>
                <w:rFonts w:ascii="宋体" w:hAns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生产日期：出厂日期不小于</w:t>
            </w:r>
            <w:r w:rsidRPr="007E5DC6">
              <w:rPr>
                <w:rFonts w:ascii="宋体" w:hAnsi="宋体"/>
                <w:sz w:val="24"/>
              </w:rPr>
              <w:t>2022</w:t>
            </w:r>
            <w:r w:rsidRPr="007E5DC6">
              <w:rPr>
                <w:rFonts w:ascii="宋体" w:hAnsi="宋体" w:hint="eastAsia"/>
                <w:sz w:val="24"/>
              </w:rPr>
              <w:t>年</w:t>
            </w:r>
            <w:r w:rsidRPr="007E5DC6">
              <w:rPr>
                <w:rFonts w:ascii="宋体" w:hAnsi="宋体"/>
                <w:sz w:val="24"/>
              </w:rPr>
              <w:t>3</w:t>
            </w:r>
            <w:r w:rsidRPr="007E5DC6">
              <w:rPr>
                <w:rFonts w:ascii="宋体" w:hAnsi="宋体" w:hint="eastAsia"/>
                <w:sz w:val="24"/>
              </w:rPr>
              <w:t>月</w:t>
            </w:r>
            <w:r w:rsidRPr="007E5DC6">
              <w:rPr>
                <w:rFonts w:ascii="宋体" w:hAnsi="宋体"/>
                <w:sz w:val="24"/>
              </w:rPr>
              <w:t>1</w:t>
            </w:r>
            <w:r w:rsidRPr="007E5DC6">
              <w:rPr>
                <w:rFonts w:ascii="宋体" w:hAnsi="宋体" w:hint="eastAsia"/>
                <w:sz w:val="24"/>
              </w:rPr>
              <w:t>日。</w:t>
            </w:r>
            <w:r w:rsidRPr="007E5DC6">
              <w:rPr>
                <w:rFonts w:ascii="宋体" w:hAnsi="宋体"/>
                <w:sz w:val="24"/>
              </w:rPr>
              <w:t xml:space="preserve"> </w:t>
            </w:r>
          </w:p>
          <w:p w:rsidR="006810C3" w:rsidRPr="0069103C" w:rsidRDefault="006810C3" w:rsidP="009C4827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质量要求：符合国家食品安全标准，</w:t>
            </w:r>
            <w:r w:rsidRPr="007E5DC6">
              <w:rPr>
                <w:rFonts w:ascii="宋体" w:hAnsi="宋体"/>
                <w:sz w:val="24"/>
              </w:rPr>
              <w:t>QS</w:t>
            </w:r>
            <w:r w:rsidRPr="007E5DC6">
              <w:rPr>
                <w:rFonts w:ascii="宋体" w:hAnsi="宋体" w:hint="eastAsia"/>
                <w:sz w:val="24"/>
              </w:rPr>
              <w:t>安全认证。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86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6810C3" w:rsidRPr="007E5DC6" w:rsidTr="0069103C">
        <w:trPr>
          <w:trHeight w:val="57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Pr="007E5DC6" w:rsidRDefault="006810C3" w:rsidP="00734E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69103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坚果套装礼盒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0C3" w:rsidRDefault="006810C3" w:rsidP="007E5DC6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坚果</w:t>
            </w:r>
            <w:r w:rsidRPr="0069103C">
              <w:rPr>
                <w:rFonts w:ascii="宋体" w:hAnsi="宋体" w:hint="eastAsia"/>
                <w:sz w:val="24"/>
              </w:rPr>
              <w:t>零食礼盒</w:t>
            </w:r>
            <w:r w:rsidRPr="007E5DC6">
              <w:rPr>
                <w:rFonts w:ascii="宋体" w:hAnsi="宋体" w:hint="eastAsia"/>
                <w:sz w:val="24"/>
              </w:rPr>
              <w:t>套装每盒含不少于</w:t>
            </w:r>
            <w:r w:rsidRPr="007E5DC6">
              <w:rPr>
                <w:rFonts w:ascii="宋体" w:hAnsi="宋体"/>
                <w:sz w:val="24"/>
              </w:rPr>
              <w:t>8</w:t>
            </w:r>
            <w:r w:rsidRPr="007E5DC6">
              <w:rPr>
                <w:rFonts w:ascii="宋体" w:hAnsi="宋体" w:hint="eastAsia"/>
                <w:sz w:val="24"/>
              </w:rPr>
              <w:t>个品种其中坚果类不少于</w:t>
            </w:r>
            <w:r w:rsidRPr="007E5DC6">
              <w:rPr>
                <w:rFonts w:ascii="宋体" w:hAnsi="宋体"/>
                <w:sz w:val="24"/>
              </w:rPr>
              <w:t>4</w:t>
            </w:r>
            <w:r w:rsidRPr="007E5DC6">
              <w:rPr>
                <w:rFonts w:ascii="宋体" w:hAnsi="宋体" w:hint="eastAsia"/>
                <w:sz w:val="24"/>
              </w:rPr>
              <w:t>种，产品净重不低于</w:t>
            </w:r>
            <w:r w:rsidRPr="007E5DC6">
              <w:rPr>
                <w:rFonts w:ascii="宋体" w:hAnsi="宋体"/>
                <w:sz w:val="24"/>
              </w:rPr>
              <w:t>1200</w:t>
            </w:r>
            <w:r>
              <w:rPr>
                <w:rFonts w:ascii="宋体" w:hAnsi="宋体" w:hint="eastAsia"/>
                <w:sz w:val="24"/>
              </w:rPr>
              <w:t>克，每个品种独立包装。</w:t>
            </w:r>
          </w:p>
          <w:p w:rsidR="006810C3" w:rsidRDefault="006810C3" w:rsidP="007E5DC6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出厂日期不小于</w:t>
            </w:r>
            <w:r w:rsidRPr="007E5DC6">
              <w:rPr>
                <w:rFonts w:ascii="宋体" w:hAnsi="宋体"/>
                <w:sz w:val="24"/>
              </w:rPr>
              <w:t>2022</w:t>
            </w:r>
            <w:r w:rsidRPr="007E5DC6">
              <w:rPr>
                <w:rFonts w:ascii="宋体" w:hAnsi="宋体" w:hint="eastAsia"/>
                <w:sz w:val="24"/>
              </w:rPr>
              <w:t>年</w:t>
            </w:r>
            <w:r w:rsidRPr="007E5DC6">
              <w:rPr>
                <w:rFonts w:ascii="宋体" w:hAnsi="宋体"/>
                <w:sz w:val="24"/>
              </w:rPr>
              <w:t>3</w:t>
            </w:r>
            <w:r w:rsidRPr="007E5DC6">
              <w:rPr>
                <w:rFonts w:ascii="宋体" w:hAnsi="宋体" w:hint="eastAsia"/>
                <w:sz w:val="24"/>
              </w:rPr>
              <w:t>月</w:t>
            </w:r>
            <w:r w:rsidRPr="007E5DC6">
              <w:rPr>
                <w:rFonts w:ascii="宋体" w:hAnsi="宋体"/>
                <w:sz w:val="24"/>
              </w:rPr>
              <w:t>1</w:t>
            </w:r>
            <w:r w:rsidRPr="007E5DC6">
              <w:rPr>
                <w:rFonts w:ascii="宋体" w:hAnsi="宋体" w:hint="eastAsia"/>
                <w:sz w:val="24"/>
              </w:rPr>
              <w:t>日，质保不低于</w:t>
            </w:r>
            <w:r w:rsidRPr="007E5DC6">
              <w:rPr>
                <w:rFonts w:ascii="宋体" w:hAnsi="宋体"/>
                <w:sz w:val="24"/>
              </w:rPr>
              <w:t>240</w:t>
            </w:r>
            <w:r w:rsidRPr="007E5DC6">
              <w:rPr>
                <w:rFonts w:ascii="宋体" w:hAnsi="宋体" w:hint="eastAsia"/>
                <w:sz w:val="24"/>
              </w:rPr>
              <w:t>天。</w:t>
            </w:r>
          </w:p>
          <w:p w:rsidR="006810C3" w:rsidRPr="007E5DC6" w:rsidRDefault="006810C3" w:rsidP="009C4827">
            <w:pPr>
              <w:rPr>
                <w:rFonts w:ascii="宋体"/>
                <w:sz w:val="24"/>
              </w:rPr>
            </w:pPr>
            <w:r w:rsidRPr="007E5DC6">
              <w:rPr>
                <w:rFonts w:ascii="宋体" w:hAnsi="宋体" w:hint="eastAsia"/>
                <w:sz w:val="24"/>
              </w:rPr>
              <w:t>阴凉、通风、干燥、常温保存；符合国家食品安全标准，</w:t>
            </w:r>
            <w:r w:rsidRPr="007E5DC6">
              <w:rPr>
                <w:rFonts w:ascii="宋体" w:hAnsi="宋体"/>
                <w:sz w:val="24"/>
              </w:rPr>
              <w:t>QS</w:t>
            </w:r>
            <w:r w:rsidRPr="007E5DC6">
              <w:rPr>
                <w:rFonts w:ascii="宋体" w:hAnsi="宋体" w:hint="eastAsia"/>
                <w:sz w:val="24"/>
              </w:rPr>
              <w:t>安全认证。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Pr="007E5DC6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82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6810C3" w:rsidRPr="007E5DC6" w:rsidTr="00451B1B">
        <w:trPr>
          <w:trHeight w:val="578"/>
        </w:trPr>
        <w:tc>
          <w:tcPr>
            <w:tcW w:w="7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Default="006810C3" w:rsidP="00451B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单价限价合计不超过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0C3" w:rsidRDefault="006810C3" w:rsidP="007E5D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253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</w:tbl>
    <w:p w:rsidR="006810C3" w:rsidRDefault="006810C3" w:rsidP="0070585E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6810C3" w:rsidRDefault="006810C3" w:rsidP="0070585E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6810C3" w:rsidRDefault="006810C3" w:rsidP="0070585E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6810C3" w:rsidRDefault="006810C3" w:rsidP="0070585E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6810C3" w:rsidRPr="0070585E" w:rsidRDefault="006810C3" w:rsidP="0070585E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70585E">
        <w:rPr>
          <w:rFonts w:ascii="仿宋" w:eastAsia="仿宋" w:hAnsi="仿宋" w:hint="eastAsia"/>
          <w:sz w:val="28"/>
          <w:szCs w:val="28"/>
        </w:rPr>
        <w:t>三、服务</w:t>
      </w:r>
      <w:r>
        <w:rPr>
          <w:rFonts w:ascii="仿宋" w:eastAsia="仿宋" w:hAnsi="仿宋" w:hint="eastAsia"/>
          <w:sz w:val="28"/>
          <w:szCs w:val="28"/>
        </w:rPr>
        <w:t>和</w:t>
      </w:r>
      <w:r w:rsidRPr="0070585E">
        <w:rPr>
          <w:rFonts w:ascii="仿宋" w:eastAsia="仿宋" w:hAnsi="仿宋" w:hint="eastAsia"/>
          <w:sz w:val="28"/>
          <w:szCs w:val="28"/>
        </w:rPr>
        <w:t>商务要求</w:t>
      </w:r>
    </w:p>
    <w:p w:rsidR="006810C3" w:rsidRPr="0070585E" w:rsidRDefault="006810C3" w:rsidP="0070585E">
      <w:pPr>
        <w:pStyle w:val="a1"/>
        <w:spacing w:line="360" w:lineRule="auto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 w:rsidRPr="0070585E">
        <w:rPr>
          <w:rFonts w:ascii="仿宋" w:eastAsia="仿宋" w:hAnsi="仿宋" w:cs="Times New Roman"/>
          <w:kern w:val="2"/>
          <w:sz w:val="28"/>
          <w:szCs w:val="28"/>
        </w:rPr>
        <w:t>1</w:t>
      </w:r>
      <w:r w:rsidRPr="0070585E">
        <w:rPr>
          <w:rFonts w:ascii="仿宋" w:eastAsia="仿宋" w:hAnsi="仿宋" w:cs="Times New Roman" w:hint="eastAsia"/>
          <w:kern w:val="2"/>
          <w:sz w:val="28"/>
          <w:szCs w:val="28"/>
        </w:rPr>
        <w:t>、报价：供应商按清单内容进行分项报价，报价金额单价不得超过最高限价。</w:t>
      </w:r>
    </w:p>
    <w:p w:rsidR="006810C3" w:rsidRPr="0070585E" w:rsidRDefault="006810C3" w:rsidP="0070585E">
      <w:pPr>
        <w:spacing w:line="400" w:lineRule="exact"/>
        <w:jc w:val="left"/>
        <w:outlineLvl w:val="0"/>
        <w:rPr>
          <w:rFonts w:ascii="仿宋" w:eastAsia="仿宋" w:hAnsi="仿宋"/>
          <w:sz w:val="28"/>
          <w:szCs w:val="28"/>
        </w:rPr>
      </w:pPr>
      <w:r w:rsidRPr="0070585E">
        <w:rPr>
          <w:rFonts w:ascii="仿宋" w:eastAsia="仿宋" w:hAnsi="仿宋"/>
          <w:sz w:val="28"/>
          <w:szCs w:val="28"/>
        </w:rPr>
        <w:t>2</w:t>
      </w:r>
      <w:r w:rsidRPr="0070585E">
        <w:rPr>
          <w:rFonts w:ascii="仿宋" w:eastAsia="仿宋" w:hAnsi="仿宋" w:hint="eastAsia"/>
          <w:sz w:val="28"/>
          <w:szCs w:val="28"/>
        </w:rPr>
        <w:t>、售后服务要求：</w:t>
      </w:r>
    </w:p>
    <w:p w:rsidR="006810C3" w:rsidRPr="0070585E" w:rsidRDefault="006810C3" w:rsidP="0070585E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70585E">
        <w:rPr>
          <w:rFonts w:ascii="仿宋" w:eastAsia="仿宋" w:hAnsi="仿宋"/>
          <w:sz w:val="28"/>
          <w:szCs w:val="28"/>
        </w:rPr>
        <w:t xml:space="preserve">2.1 </w:t>
      </w:r>
      <w:r w:rsidRPr="0070585E">
        <w:rPr>
          <w:rFonts w:ascii="仿宋" w:eastAsia="仿宋" w:hAnsi="仿宋" w:hint="eastAsia"/>
          <w:sz w:val="28"/>
          <w:szCs w:val="28"/>
        </w:rPr>
        <w:t>供应商应提供详细的售后服务方案。</w:t>
      </w:r>
      <w:r w:rsidRPr="0070585E">
        <w:rPr>
          <w:rFonts w:ascii="仿宋" w:eastAsia="仿宋" w:hAnsi="仿宋"/>
          <w:sz w:val="28"/>
          <w:szCs w:val="28"/>
        </w:rPr>
        <w:t xml:space="preserve"> </w:t>
      </w:r>
      <w:r w:rsidRPr="0070585E">
        <w:rPr>
          <w:rFonts w:ascii="仿宋" w:eastAsia="仿宋" w:hAnsi="仿宋" w:hint="eastAsia"/>
          <w:sz w:val="28"/>
          <w:szCs w:val="28"/>
        </w:rPr>
        <w:t>售后服务方案中应包括售后服务机构、服务措施、质保期响应时间等。</w:t>
      </w:r>
      <w:r w:rsidRPr="0070585E">
        <w:rPr>
          <w:rFonts w:ascii="仿宋" w:eastAsia="仿宋" w:hAnsi="仿宋"/>
          <w:sz w:val="28"/>
          <w:szCs w:val="28"/>
        </w:rPr>
        <w:br/>
        <w:t xml:space="preserve">2.2 </w:t>
      </w:r>
      <w:r w:rsidRPr="0070585E">
        <w:rPr>
          <w:rFonts w:ascii="仿宋" w:eastAsia="仿宋" w:hAnsi="仿宋" w:hint="eastAsia"/>
          <w:sz w:val="28"/>
          <w:szCs w:val="28"/>
        </w:rPr>
        <w:t>质保期外如发现产品存在质量问题，</w:t>
      </w:r>
      <w:r w:rsidRPr="0070585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由投标人负责解决并承担有关费用。</w:t>
      </w:r>
    </w:p>
    <w:p w:rsidR="006810C3" w:rsidRPr="00C558F2" w:rsidRDefault="006810C3" w:rsidP="00375E3C">
      <w:pPr>
        <w:rPr>
          <w:rFonts w:ascii="仿宋" w:eastAsia="仿宋" w:hAnsi="仿宋"/>
          <w:sz w:val="28"/>
          <w:szCs w:val="28"/>
        </w:rPr>
      </w:pPr>
      <w:r w:rsidRPr="00C558F2">
        <w:rPr>
          <w:rFonts w:ascii="仿宋" w:eastAsia="仿宋" w:hAnsi="仿宋"/>
          <w:sz w:val="28"/>
          <w:szCs w:val="28"/>
        </w:rPr>
        <w:t>2.3</w:t>
      </w:r>
      <w:r w:rsidRPr="00C558F2">
        <w:rPr>
          <w:rFonts w:ascii="仿宋" w:eastAsia="仿宋" w:hAnsi="仿宋" w:hint="eastAsia"/>
          <w:sz w:val="28"/>
          <w:szCs w:val="28"/>
        </w:rPr>
        <w:t>供应商方必须保证商品质量，出现质量问题，无条件退换货，并按相关法律法规赔偿需方采购人相应损失。</w:t>
      </w:r>
    </w:p>
    <w:p w:rsidR="006810C3" w:rsidRPr="00C558F2" w:rsidRDefault="006810C3" w:rsidP="00375E3C">
      <w:pPr>
        <w:rPr>
          <w:rFonts w:ascii="仿宋" w:eastAsia="仿宋" w:hAnsi="仿宋"/>
          <w:sz w:val="28"/>
          <w:szCs w:val="28"/>
        </w:rPr>
      </w:pPr>
      <w:r w:rsidRPr="00C558F2">
        <w:rPr>
          <w:rFonts w:ascii="仿宋" w:eastAsia="仿宋" w:hAnsi="仿宋"/>
          <w:sz w:val="28"/>
          <w:szCs w:val="28"/>
        </w:rPr>
        <w:t>3.1</w:t>
      </w:r>
      <w:r w:rsidRPr="00C558F2">
        <w:rPr>
          <w:rFonts w:ascii="仿宋" w:eastAsia="仿宋" w:hAnsi="仿宋" w:hint="eastAsia"/>
          <w:sz w:val="28"/>
          <w:szCs w:val="28"/>
        </w:rPr>
        <w:t>供应商提供的商品在签订合同后，按照采购人要求的送货时间，将采购货物送达采购人指定地点，（包括采购人地址以及不少于五家在天府新区以内的其他医疗机构）由中标供应商提供运输及转运推车，并派驻不少于三人负责协调发放。</w:t>
      </w:r>
    </w:p>
    <w:p w:rsidR="006810C3" w:rsidRPr="00C558F2" w:rsidRDefault="006810C3" w:rsidP="00C558F2">
      <w:pPr>
        <w:rPr>
          <w:rFonts w:ascii="仿宋" w:eastAsia="仿宋" w:hAnsi="仿宋"/>
          <w:sz w:val="28"/>
          <w:szCs w:val="28"/>
        </w:rPr>
      </w:pPr>
      <w:r w:rsidRPr="00C558F2">
        <w:rPr>
          <w:rFonts w:ascii="仿宋" w:eastAsia="仿宋" w:hAnsi="仿宋"/>
          <w:sz w:val="28"/>
          <w:szCs w:val="28"/>
        </w:rPr>
        <w:t>3.2</w:t>
      </w:r>
      <w:r w:rsidRPr="00C558F2">
        <w:rPr>
          <w:rFonts w:ascii="仿宋" w:eastAsia="仿宋" w:hAnsi="仿宋" w:hint="eastAsia"/>
          <w:sz w:val="28"/>
          <w:szCs w:val="28"/>
        </w:rPr>
        <w:t>供应商按采购人实际需求数量供货，多退少补，据实结算。</w:t>
      </w:r>
    </w:p>
    <w:p w:rsidR="006810C3" w:rsidRPr="00C558F2" w:rsidRDefault="006810C3" w:rsidP="00C558F2">
      <w:pPr>
        <w:rPr>
          <w:rFonts w:ascii="仿宋" w:eastAsia="仿宋" w:hAnsi="仿宋"/>
          <w:sz w:val="28"/>
          <w:szCs w:val="28"/>
        </w:rPr>
      </w:pPr>
      <w:r w:rsidRPr="00C558F2">
        <w:rPr>
          <w:rFonts w:ascii="仿宋" w:eastAsia="仿宋" w:hAnsi="仿宋"/>
          <w:sz w:val="28"/>
          <w:szCs w:val="28"/>
        </w:rPr>
        <w:t>4.1</w:t>
      </w:r>
      <w:r w:rsidRPr="00C558F2">
        <w:rPr>
          <w:rFonts w:ascii="仿宋" w:eastAsia="仿宋" w:hAnsi="仿宋" w:hint="eastAsia"/>
          <w:sz w:val="28"/>
          <w:szCs w:val="28"/>
        </w:rPr>
        <w:t>供应商须证照、资质齐全，有相关国家规定的食品经营流通许可，若出现食品安全问题或事故，必须承担相应的赔偿责任及相关法律责任。</w:t>
      </w:r>
    </w:p>
    <w:p w:rsidR="006810C3" w:rsidRPr="00C558F2" w:rsidRDefault="006810C3" w:rsidP="00C558F2">
      <w:pPr>
        <w:rPr>
          <w:rFonts w:ascii="仿宋" w:eastAsia="仿宋" w:hAnsi="仿宋"/>
          <w:sz w:val="28"/>
          <w:szCs w:val="28"/>
        </w:rPr>
      </w:pPr>
      <w:r w:rsidRPr="00C558F2">
        <w:rPr>
          <w:rFonts w:ascii="仿宋" w:eastAsia="仿宋" w:hAnsi="仿宋"/>
          <w:sz w:val="28"/>
          <w:szCs w:val="28"/>
        </w:rPr>
        <w:t>5.1</w:t>
      </w:r>
      <w:r w:rsidRPr="00C558F2">
        <w:rPr>
          <w:rFonts w:ascii="仿宋" w:eastAsia="仿宋" w:hAnsi="仿宋" w:hint="eastAsia"/>
          <w:sz w:val="28"/>
          <w:szCs w:val="28"/>
        </w:rPr>
        <w:t>本次采购标的数量暂定为</w:t>
      </w:r>
      <w:r w:rsidRPr="00C558F2">
        <w:rPr>
          <w:rFonts w:ascii="仿宋" w:eastAsia="仿宋" w:hAnsi="仿宋"/>
          <w:sz w:val="28"/>
          <w:szCs w:val="28"/>
        </w:rPr>
        <w:t>407</w:t>
      </w:r>
      <w:r w:rsidRPr="00C558F2">
        <w:rPr>
          <w:rFonts w:ascii="仿宋" w:eastAsia="仿宋" w:hAnsi="仿宋" w:hint="eastAsia"/>
          <w:sz w:val="28"/>
          <w:szCs w:val="28"/>
        </w:rPr>
        <w:t>份，以实际发放数量为准，据实办理结算。</w:t>
      </w:r>
    </w:p>
    <w:p w:rsidR="006810C3" w:rsidRPr="00C558F2" w:rsidRDefault="006810C3" w:rsidP="00C558F2">
      <w:pPr>
        <w:rPr>
          <w:rFonts w:ascii="仿宋" w:eastAsia="仿宋" w:hAnsi="仿宋"/>
          <w:sz w:val="28"/>
          <w:szCs w:val="28"/>
        </w:rPr>
      </w:pPr>
      <w:r w:rsidRPr="00C558F2">
        <w:rPr>
          <w:rFonts w:ascii="仿宋" w:eastAsia="仿宋" w:hAnsi="仿宋"/>
          <w:sz w:val="28"/>
          <w:szCs w:val="28"/>
        </w:rPr>
        <w:t>6.1</w:t>
      </w:r>
      <w:r w:rsidRPr="00C558F2">
        <w:rPr>
          <w:rFonts w:ascii="仿宋" w:eastAsia="仿宋" w:hAnsi="仿宋" w:hint="eastAsia"/>
          <w:sz w:val="28"/>
          <w:szCs w:val="28"/>
        </w:rPr>
        <w:t>投标文件中提供产品实物彩色照片及产品简介及相关质检证明。</w:t>
      </w:r>
    </w:p>
    <w:p w:rsidR="006810C3" w:rsidRPr="00C558F2" w:rsidRDefault="006810C3" w:rsidP="00C558F2">
      <w:pPr>
        <w:rPr>
          <w:rFonts w:ascii="仿宋" w:eastAsia="仿宋" w:hAnsi="仿宋"/>
          <w:sz w:val="28"/>
          <w:szCs w:val="28"/>
        </w:rPr>
      </w:pPr>
      <w:r w:rsidRPr="00C558F2">
        <w:rPr>
          <w:rFonts w:ascii="仿宋" w:eastAsia="仿宋" w:hAnsi="仿宋"/>
          <w:sz w:val="28"/>
          <w:szCs w:val="28"/>
        </w:rPr>
        <w:t>7.1</w:t>
      </w:r>
      <w:r w:rsidRPr="00C558F2">
        <w:rPr>
          <w:rFonts w:ascii="仿宋" w:eastAsia="仿宋" w:hAnsi="仿宋" w:hint="eastAsia"/>
          <w:sz w:val="28"/>
          <w:szCs w:val="28"/>
        </w:rPr>
        <w:t>商品价格中包含货物的运费等相关其它费用，采购人不再支付其它任何费用。</w:t>
      </w:r>
    </w:p>
    <w:p w:rsidR="006810C3" w:rsidRPr="00C558F2" w:rsidRDefault="006810C3" w:rsidP="00C558F2">
      <w:pPr>
        <w:rPr>
          <w:rFonts w:ascii="仿宋" w:eastAsia="仿宋" w:hAnsi="仿宋"/>
          <w:sz w:val="28"/>
          <w:szCs w:val="28"/>
        </w:rPr>
      </w:pPr>
      <w:r w:rsidRPr="00C558F2">
        <w:rPr>
          <w:rFonts w:ascii="仿宋" w:eastAsia="仿宋" w:hAnsi="仿宋"/>
          <w:sz w:val="28"/>
          <w:szCs w:val="28"/>
        </w:rPr>
        <w:t>8.1</w:t>
      </w:r>
      <w:r w:rsidRPr="00C558F2">
        <w:rPr>
          <w:rFonts w:ascii="仿宋" w:eastAsia="仿宋" w:hAnsi="仿宋" w:hint="eastAsia"/>
          <w:sz w:val="28"/>
          <w:szCs w:val="28"/>
        </w:rPr>
        <w:t>供应商提供增值税发票及公司账户，双方最终确认数量后</w:t>
      </w:r>
      <w:r>
        <w:rPr>
          <w:rFonts w:ascii="仿宋" w:eastAsia="仿宋" w:hAnsi="仿宋"/>
          <w:sz w:val="28"/>
          <w:szCs w:val="28"/>
        </w:rPr>
        <w:t>15</w:t>
      </w:r>
      <w:r w:rsidRPr="00C558F2">
        <w:rPr>
          <w:rFonts w:ascii="仿宋" w:eastAsia="仿宋" w:hAnsi="仿宋" w:hint="eastAsia"/>
          <w:sz w:val="28"/>
          <w:szCs w:val="28"/>
        </w:rPr>
        <w:t>个工作日内，采购人据实转账一次性支付所有采购金额。</w:t>
      </w:r>
    </w:p>
    <w:p w:rsidR="006810C3" w:rsidRPr="0070585E" w:rsidRDefault="006810C3" w:rsidP="0070585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810C3" w:rsidRPr="005B026D" w:rsidRDefault="006810C3" w:rsidP="000937B1">
      <w:pPr>
        <w:pStyle w:val="CommentText"/>
        <w:rPr>
          <w:rFonts w:ascii="仿宋" w:eastAsia="仿宋" w:hAnsi="仿宋"/>
          <w:b/>
          <w:kern w:val="2"/>
          <w:sz w:val="28"/>
          <w:szCs w:val="28"/>
        </w:rPr>
      </w:pPr>
      <w:r w:rsidRPr="005B026D">
        <w:rPr>
          <w:rFonts w:ascii="仿宋" w:eastAsia="仿宋" w:hAnsi="仿宋" w:hint="eastAsia"/>
          <w:b/>
          <w:kern w:val="2"/>
          <w:sz w:val="28"/>
          <w:szCs w:val="28"/>
        </w:rPr>
        <w:t>十、成交原则：综合评分法，经综合评分第一的为成交供应商。</w:t>
      </w:r>
    </w:p>
    <w:p w:rsidR="006810C3" w:rsidRDefault="006810C3" w:rsidP="00963C4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评分细则如下：</w:t>
      </w:r>
    </w:p>
    <w:tbl>
      <w:tblPr>
        <w:tblW w:w="9215" w:type="dxa"/>
        <w:jc w:val="center"/>
        <w:tblLayout w:type="fixed"/>
        <w:tblLook w:val="0000"/>
      </w:tblPr>
      <w:tblGrid>
        <w:gridCol w:w="497"/>
        <w:gridCol w:w="1206"/>
        <w:gridCol w:w="708"/>
        <w:gridCol w:w="5670"/>
        <w:gridCol w:w="1134"/>
      </w:tblGrid>
      <w:tr w:rsidR="006810C3" w:rsidRPr="00763977" w:rsidTr="0070585E">
        <w:trPr>
          <w:trHeight w:val="684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8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8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评分因素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8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分值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8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评分标准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8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6810C3" w:rsidRPr="00763977" w:rsidTr="0070585E">
        <w:trPr>
          <w:trHeight w:val="35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35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8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报价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</w:t>
            </w:r>
            <w:r w:rsidRPr="00763977"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0C3" w:rsidRPr="00763977" w:rsidRDefault="006810C3" w:rsidP="0070585E">
            <w:pPr>
              <w:autoSpaceDN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满足招标文件要求且投标价格最低的投标报价为评标基准价，其价格分为满分。其他供应商的价格分统一按照下列公式计算：报价得分</w:t>
            </w:r>
            <w:r w:rsidRPr="00763977">
              <w:rPr>
                <w:rFonts w:ascii="仿宋" w:eastAsia="仿宋" w:hAnsi="仿宋"/>
                <w:sz w:val="24"/>
              </w:rPr>
              <w:t>=(</w:t>
            </w:r>
            <w:r w:rsidRPr="00763977">
              <w:rPr>
                <w:rFonts w:ascii="仿宋" w:eastAsia="仿宋" w:hAnsi="仿宋" w:hint="eastAsia"/>
                <w:sz w:val="24"/>
              </w:rPr>
              <w:t>评标基准价／投标报价</w:t>
            </w:r>
            <w:r>
              <w:rPr>
                <w:rFonts w:ascii="仿宋" w:eastAsia="仿宋" w:hAnsi="仿宋"/>
                <w:sz w:val="24"/>
              </w:rPr>
              <w:t>)* 30</w:t>
            </w:r>
            <w:r w:rsidRPr="00763977">
              <w:rPr>
                <w:rFonts w:ascii="仿宋" w:eastAsia="仿宋" w:hAnsi="仿宋"/>
                <w:sz w:val="24"/>
              </w:rPr>
              <w:t>%*100</w:t>
            </w:r>
            <w:r w:rsidRPr="00763977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10C3" w:rsidRPr="00763977" w:rsidTr="0070585E">
        <w:trPr>
          <w:trHeight w:val="558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35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实施方案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</w:t>
            </w:r>
            <w:r w:rsidRPr="00763977"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0C3" w:rsidRPr="00763977" w:rsidRDefault="006810C3" w:rsidP="0070585E">
            <w:pPr>
              <w:autoSpaceDN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投标人针对本项目提供的实施方案：⑴</w:t>
            </w:r>
            <w:r w:rsidRPr="00763977">
              <w:rPr>
                <w:rFonts w:ascii="仿宋" w:eastAsia="仿宋" w:hAnsi="仿宋" w:hint="eastAsia"/>
                <w:sz w:val="24"/>
              </w:rPr>
              <w:t>项目组织及制度保障的严谨性</w:t>
            </w:r>
            <w:r>
              <w:rPr>
                <w:rFonts w:ascii="仿宋" w:eastAsia="仿宋" w:hAnsi="仿宋" w:hint="eastAsia"/>
                <w:sz w:val="24"/>
              </w:rPr>
              <w:t>、⑵</w:t>
            </w:r>
            <w:r w:rsidRPr="00763977">
              <w:rPr>
                <w:rFonts w:ascii="仿宋" w:eastAsia="仿宋" w:hAnsi="仿宋" w:hint="eastAsia"/>
                <w:sz w:val="24"/>
              </w:rPr>
              <w:t>实施计划的及时性、</w:t>
            </w:r>
            <w:r>
              <w:rPr>
                <w:rFonts w:ascii="仿宋" w:eastAsia="仿宋" w:hAnsi="仿宋" w:hint="eastAsia"/>
                <w:sz w:val="24"/>
              </w:rPr>
              <w:t>⑶</w:t>
            </w:r>
            <w:r w:rsidRPr="00763977">
              <w:rPr>
                <w:rFonts w:ascii="仿宋" w:eastAsia="仿宋" w:hAnsi="仿宋" w:hint="eastAsia"/>
                <w:sz w:val="24"/>
              </w:rPr>
              <w:t>人员</w:t>
            </w:r>
            <w:r>
              <w:rPr>
                <w:rFonts w:ascii="仿宋" w:eastAsia="仿宋" w:hAnsi="仿宋" w:hint="eastAsia"/>
                <w:sz w:val="24"/>
              </w:rPr>
              <w:t>配送管理方案、⑷送货</w:t>
            </w:r>
            <w:r w:rsidRPr="00763977">
              <w:rPr>
                <w:rFonts w:ascii="仿宋" w:eastAsia="仿宋" w:hAnsi="仿宋" w:hint="eastAsia"/>
                <w:sz w:val="24"/>
              </w:rPr>
              <w:t>方案的全面性、</w:t>
            </w:r>
            <w:r>
              <w:rPr>
                <w:rFonts w:ascii="仿宋" w:eastAsia="仿宋" w:hAnsi="仿宋"/>
                <w:sz w:val="24"/>
              </w:rPr>
              <w:t>(5)</w:t>
            </w:r>
            <w:r>
              <w:rPr>
                <w:rFonts w:ascii="仿宋" w:eastAsia="仿宋" w:hAnsi="仿宋" w:hint="eastAsia"/>
                <w:sz w:val="24"/>
              </w:rPr>
              <w:t>应急保障、</w:t>
            </w:r>
            <w:r>
              <w:rPr>
                <w:rFonts w:ascii="仿宋" w:eastAsia="仿宋" w:hAnsi="仿宋"/>
                <w:sz w:val="24"/>
              </w:rPr>
              <w:t>(6)</w:t>
            </w:r>
            <w:r w:rsidRPr="00763977">
              <w:rPr>
                <w:rFonts w:ascii="仿宋" w:eastAsia="仿宋" w:hAnsi="仿宋" w:hint="eastAsia"/>
                <w:sz w:val="24"/>
              </w:rPr>
              <w:t>风险管理的可操作性</w:t>
            </w:r>
            <w:r>
              <w:rPr>
                <w:rFonts w:ascii="仿宋" w:eastAsia="仿宋" w:hAnsi="仿宋" w:hint="eastAsia"/>
                <w:sz w:val="24"/>
              </w:rPr>
              <w:t>。完全符合招标文件要求得</w:t>
            </w:r>
            <w:r>
              <w:rPr>
                <w:rFonts w:ascii="仿宋" w:eastAsia="仿宋" w:hAnsi="仿宋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分，每有一项缺项或者不合理或者不符合项目实际情况扣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分，扣完为止。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C3" w:rsidRPr="00763977" w:rsidRDefault="006810C3" w:rsidP="0070585E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10C3" w:rsidRPr="00763977" w:rsidTr="0070585E">
        <w:trPr>
          <w:trHeight w:val="558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3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售后服务方案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  <w:r w:rsidRPr="00763977"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0C3" w:rsidRPr="00763977" w:rsidRDefault="006810C3" w:rsidP="0070585E">
            <w:pPr>
              <w:autoSpaceDN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投标人针对本项目的售后方案：⑴</w:t>
            </w:r>
            <w:r w:rsidRPr="00763977">
              <w:rPr>
                <w:rFonts w:ascii="仿宋" w:eastAsia="仿宋" w:hAnsi="仿宋" w:hint="eastAsia"/>
                <w:sz w:val="24"/>
              </w:rPr>
              <w:t>项目售后管理制度的全面性、</w:t>
            </w:r>
            <w:r>
              <w:rPr>
                <w:rFonts w:ascii="仿宋" w:eastAsia="仿宋" w:hAnsi="仿宋" w:hint="eastAsia"/>
                <w:sz w:val="24"/>
              </w:rPr>
              <w:t>⑵</w:t>
            </w:r>
            <w:r w:rsidRPr="00763977">
              <w:rPr>
                <w:rFonts w:ascii="仿宋" w:eastAsia="仿宋" w:hAnsi="仿宋" w:hint="eastAsia"/>
                <w:sz w:val="24"/>
              </w:rPr>
              <w:t>售后服务流程科学合理、</w:t>
            </w:r>
            <w:r>
              <w:rPr>
                <w:rFonts w:ascii="仿宋" w:eastAsia="仿宋" w:hAnsi="仿宋" w:hint="eastAsia"/>
                <w:sz w:val="24"/>
              </w:rPr>
              <w:t>⑶</w:t>
            </w:r>
            <w:r w:rsidRPr="00763977">
              <w:rPr>
                <w:rFonts w:ascii="仿宋" w:eastAsia="仿宋" w:hAnsi="仿宋" w:hint="eastAsia"/>
                <w:sz w:val="24"/>
              </w:rPr>
              <w:t>培训方案的可操作性、</w:t>
            </w:r>
            <w:r>
              <w:rPr>
                <w:rFonts w:ascii="仿宋" w:eastAsia="仿宋" w:hAnsi="仿宋" w:hint="eastAsia"/>
                <w:sz w:val="24"/>
              </w:rPr>
              <w:t>⑷</w:t>
            </w:r>
            <w:r w:rsidRPr="00763977">
              <w:rPr>
                <w:rFonts w:ascii="仿宋" w:eastAsia="仿宋" w:hAnsi="仿宋" w:hint="eastAsia"/>
                <w:sz w:val="24"/>
              </w:rPr>
              <w:t>售后服务反应迅速的及时性</w:t>
            </w:r>
            <w:r>
              <w:rPr>
                <w:rFonts w:ascii="仿宋" w:eastAsia="仿宋" w:hAnsi="仿宋" w:hint="eastAsia"/>
                <w:sz w:val="24"/>
              </w:rPr>
              <w:t>。完全符合招标文件要求得</w:t>
            </w:r>
            <w:r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分，每有一项缺项或者不合理或者不符合项目实际情况扣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分，扣完为止。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C3" w:rsidRPr="00763977" w:rsidRDefault="006810C3" w:rsidP="0070585E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10C3" w:rsidRPr="00763977" w:rsidTr="0070585E">
        <w:trPr>
          <w:trHeight w:val="35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ind w:firstLine="235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业绩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  <w:r w:rsidRPr="00763977"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0C3" w:rsidRPr="00763977" w:rsidRDefault="006810C3" w:rsidP="0070585E">
            <w:pPr>
              <w:autoSpaceDN w:val="0"/>
              <w:spacing w:line="360" w:lineRule="auto"/>
              <w:rPr>
                <w:rFonts w:ascii="仿宋" w:eastAsia="仿宋" w:hAnsi="仿宋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9"/>
              </w:smartTagPr>
              <w:r w:rsidRPr="00763977">
                <w:rPr>
                  <w:rFonts w:ascii="仿宋" w:eastAsia="仿宋" w:hAnsi="仿宋"/>
                  <w:sz w:val="24"/>
                </w:rPr>
                <w:t>201</w:t>
              </w:r>
              <w:r>
                <w:rPr>
                  <w:rFonts w:ascii="仿宋" w:eastAsia="仿宋" w:hAnsi="仿宋"/>
                  <w:sz w:val="24"/>
                </w:rPr>
                <w:t>9</w:t>
              </w:r>
              <w:r w:rsidRPr="00763977">
                <w:rPr>
                  <w:rFonts w:ascii="仿宋" w:eastAsia="仿宋" w:hAnsi="仿宋" w:hint="eastAsia"/>
                  <w:sz w:val="24"/>
                </w:rPr>
                <w:t>年</w:t>
              </w:r>
              <w:r w:rsidRPr="00763977">
                <w:rPr>
                  <w:rFonts w:ascii="仿宋" w:eastAsia="仿宋" w:hAnsi="仿宋"/>
                  <w:sz w:val="24"/>
                </w:rPr>
                <w:t>1</w:t>
              </w:r>
              <w:r w:rsidRPr="00763977">
                <w:rPr>
                  <w:rFonts w:ascii="仿宋" w:eastAsia="仿宋" w:hAnsi="仿宋" w:hint="eastAsia"/>
                  <w:sz w:val="24"/>
                </w:rPr>
                <w:t>月</w:t>
              </w:r>
              <w:r w:rsidRPr="00763977">
                <w:rPr>
                  <w:rFonts w:ascii="仿宋" w:eastAsia="仿宋" w:hAnsi="仿宋"/>
                  <w:sz w:val="24"/>
                </w:rPr>
                <w:t>1</w:t>
              </w:r>
              <w:r w:rsidRPr="00763977">
                <w:rPr>
                  <w:rFonts w:ascii="仿宋" w:eastAsia="仿宋" w:hAnsi="仿宋" w:hint="eastAsia"/>
                  <w:sz w:val="24"/>
                </w:rPr>
                <w:t>日</w:t>
              </w:r>
            </w:smartTag>
            <w:r w:rsidRPr="00763977">
              <w:rPr>
                <w:rFonts w:ascii="仿宋" w:eastAsia="仿宋" w:hAnsi="仿宋" w:hint="eastAsia"/>
                <w:sz w:val="24"/>
              </w:rPr>
              <w:t>至今</w:t>
            </w:r>
            <w:r w:rsidRPr="00763977">
              <w:rPr>
                <w:rFonts w:ascii="仿宋" w:eastAsia="仿宋" w:hAnsi="仿宋"/>
                <w:sz w:val="24"/>
              </w:rPr>
              <w:t>,</w:t>
            </w:r>
            <w:r w:rsidRPr="00763977">
              <w:rPr>
                <w:rFonts w:ascii="仿宋" w:eastAsia="仿宋" w:hAnsi="仿宋" w:hint="eastAsia"/>
                <w:sz w:val="24"/>
              </w:rPr>
              <w:t>投标人每具有一个类似项目业绩得</w:t>
            </w:r>
            <w:r>
              <w:rPr>
                <w:rFonts w:ascii="仿宋" w:eastAsia="仿宋" w:hAnsi="仿宋"/>
                <w:sz w:val="24"/>
              </w:rPr>
              <w:t>5</w:t>
            </w:r>
            <w:r w:rsidRPr="00763977">
              <w:rPr>
                <w:rFonts w:ascii="仿宋" w:eastAsia="仿宋" w:hAnsi="仿宋" w:hint="eastAsia"/>
                <w:sz w:val="24"/>
              </w:rPr>
              <w:t>分</w:t>
            </w:r>
            <w:r w:rsidRPr="00763977">
              <w:rPr>
                <w:rFonts w:ascii="仿宋" w:eastAsia="仿宋" w:hAnsi="仿宋"/>
                <w:sz w:val="24"/>
              </w:rPr>
              <w:t>,</w:t>
            </w:r>
            <w:r w:rsidRPr="00763977">
              <w:rPr>
                <w:rFonts w:ascii="仿宋" w:eastAsia="仿宋" w:hAnsi="仿宋" w:hint="eastAsia"/>
                <w:sz w:val="24"/>
              </w:rPr>
              <w:t>最多得</w:t>
            </w:r>
            <w:r>
              <w:rPr>
                <w:rFonts w:ascii="仿宋" w:eastAsia="仿宋" w:hAnsi="仿宋"/>
                <w:sz w:val="24"/>
              </w:rPr>
              <w:t>20</w:t>
            </w:r>
            <w:r w:rsidRPr="00763977">
              <w:rPr>
                <w:rFonts w:ascii="仿宋" w:eastAsia="仿宋" w:hAnsi="仿宋" w:hint="eastAsia"/>
                <w:sz w:val="24"/>
              </w:rPr>
              <w:t>分</w:t>
            </w:r>
            <w:r w:rsidRPr="00763977">
              <w:rPr>
                <w:rFonts w:ascii="仿宋" w:eastAsia="仿宋" w:hAnsi="仿宋"/>
                <w:sz w:val="24"/>
              </w:rPr>
              <w:t>.</w:t>
            </w:r>
          </w:p>
          <w:p w:rsidR="006810C3" w:rsidRPr="00763977" w:rsidRDefault="006810C3" w:rsidP="0070585E">
            <w:pPr>
              <w:autoSpaceDN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763977">
              <w:rPr>
                <w:rFonts w:ascii="仿宋" w:eastAsia="仿宋" w:hAnsi="仿宋" w:hint="eastAsia"/>
                <w:sz w:val="24"/>
              </w:rPr>
              <w:t>注：投标时需提供加盖投标人公章（鲜章）合同复印件或中标通知书；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C3" w:rsidRPr="00763977" w:rsidRDefault="006810C3" w:rsidP="0070585E">
            <w:pPr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810C3" w:rsidRDefault="006810C3" w:rsidP="00963C4D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十一、本项目采取网络报名的方式：</w:t>
      </w:r>
      <w:r>
        <w:rPr>
          <w:rFonts w:ascii="仿宋" w:eastAsia="仿宋" w:hAnsi="仿宋" w:hint="eastAsia"/>
          <w:bCs/>
          <w:sz w:val="28"/>
          <w:szCs w:val="28"/>
        </w:rPr>
        <w:t>报名邮箱地址：</w:t>
      </w:r>
      <w:r>
        <w:rPr>
          <w:rFonts w:ascii="仿宋" w:eastAsia="仿宋" w:hAnsi="仿宋"/>
          <w:bCs/>
          <w:sz w:val="28"/>
          <w:szCs w:val="28"/>
        </w:rPr>
        <w:t>1531036850@qq.com,</w:t>
      </w:r>
      <w:r>
        <w:rPr>
          <w:rFonts w:ascii="仿宋" w:eastAsia="仿宋" w:hAnsi="仿宋" w:hint="eastAsia"/>
          <w:bCs/>
          <w:sz w:val="28"/>
          <w:szCs w:val="28"/>
        </w:rPr>
        <w:t>报名材料如下：</w:t>
      </w:r>
    </w:p>
    <w:p w:rsidR="006810C3" w:rsidRDefault="006810C3" w:rsidP="00930C2C">
      <w:pPr>
        <w:numPr>
          <w:ilvl w:val="0"/>
          <w:numId w:val="1"/>
        </w:numPr>
        <w:tabs>
          <w:tab w:val="left" w:pos="312"/>
        </w:tabs>
        <w:spacing w:line="360" w:lineRule="auto"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供应商为法人或者其他组织的，需提供单位介绍信（</w:t>
      </w:r>
      <w:r>
        <w:rPr>
          <w:rFonts w:ascii="仿宋" w:eastAsia="仿宋" w:hAnsi="仿宋" w:cs="宋体" w:hint="eastAsia"/>
          <w:sz w:val="28"/>
          <w:szCs w:val="28"/>
        </w:rPr>
        <w:t>需注明项目名称、项目编号、介绍信有效期</w:t>
      </w:r>
      <w:r>
        <w:rPr>
          <w:rFonts w:ascii="仿宋" w:eastAsia="仿宋" w:hAnsi="仿宋" w:hint="eastAsia"/>
          <w:sz w:val="28"/>
          <w:szCs w:val="28"/>
        </w:rPr>
        <w:t>）、被介绍人代表身份证（验原件，留加盖公司公章的复印件）；</w:t>
      </w:r>
    </w:p>
    <w:p w:rsidR="006810C3" w:rsidRDefault="006810C3" w:rsidP="00930C2C">
      <w:pPr>
        <w:numPr>
          <w:ilvl w:val="0"/>
          <w:numId w:val="1"/>
        </w:numPr>
        <w:tabs>
          <w:tab w:val="left" w:pos="312"/>
        </w:tabs>
        <w:spacing w:line="360" w:lineRule="auto"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供应商为自然人的，需提供本人身份证明（本人签字的复印件）。</w:t>
      </w:r>
    </w:p>
    <w:p w:rsidR="006810C3" w:rsidRDefault="006810C3" w:rsidP="00930C2C">
      <w:pPr>
        <w:pStyle w:val="BodyTextFirstIndent2"/>
        <w:ind w:leftChars="0" w:left="0" w:firstLineChars="245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报名时间：</w:t>
      </w: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-2022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/>
          <w:sz w:val="28"/>
          <w:szCs w:val="28"/>
        </w:rPr>
        <w:t>8:00-12:00</w:t>
      </w:r>
      <w:r>
        <w:rPr>
          <w:rFonts w:ascii="仿宋" w:eastAsia="仿宋" w:hAnsi="仿宋" w:hint="eastAsia"/>
          <w:sz w:val="28"/>
          <w:szCs w:val="28"/>
        </w:rPr>
        <w:t>，下午</w:t>
      </w:r>
      <w:r>
        <w:rPr>
          <w:rFonts w:ascii="仿宋" w:eastAsia="仿宋" w:hAnsi="仿宋"/>
          <w:sz w:val="28"/>
          <w:szCs w:val="28"/>
        </w:rPr>
        <w:t>2:00-5:00</w:t>
      </w:r>
      <w:r>
        <w:rPr>
          <w:rFonts w:ascii="仿宋" w:eastAsia="仿宋" w:hAnsi="仿宋" w:hint="eastAsia"/>
          <w:sz w:val="28"/>
          <w:szCs w:val="28"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6810C3" w:rsidRPr="00963C4D" w:rsidRDefault="006810C3"/>
    <w:sectPr w:rsidR="006810C3" w:rsidRPr="00963C4D" w:rsidSect="00914A4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0C3" w:rsidRDefault="006810C3" w:rsidP="00963C4D">
      <w:r>
        <w:separator/>
      </w:r>
    </w:p>
  </w:endnote>
  <w:endnote w:type="continuationSeparator" w:id="0">
    <w:p w:rsidR="006810C3" w:rsidRDefault="006810C3" w:rsidP="0096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C3" w:rsidRDefault="006810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10C3" w:rsidRDefault="006810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C3" w:rsidRDefault="006810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6810C3" w:rsidRDefault="006810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0C3" w:rsidRDefault="006810C3" w:rsidP="00963C4D">
      <w:r>
        <w:separator/>
      </w:r>
    </w:p>
  </w:footnote>
  <w:footnote w:type="continuationSeparator" w:id="0">
    <w:p w:rsidR="006810C3" w:rsidRDefault="006810C3" w:rsidP="00963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D86ECF"/>
    <w:multiLevelType w:val="singleLevel"/>
    <w:tmpl w:val="C1D86ECF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1">
    <w:nsid w:val="E00B9B5E"/>
    <w:multiLevelType w:val="singleLevel"/>
    <w:tmpl w:val="E00B9B5E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2">
    <w:nsid w:val="00000026"/>
    <w:multiLevelType w:val="singleLevel"/>
    <w:tmpl w:val="00000026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3">
    <w:nsid w:val="17F253D1"/>
    <w:multiLevelType w:val="multilevel"/>
    <w:tmpl w:val="17F253D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0FB715F"/>
    <w:multiLevelType w:val="hybridMultilevel"/>
    <w:tmpl w:val="D1F4FD18"/>
    <w:lvl w:ilvl="0" w:tplc="E4EA8B2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16A1B40"/>
    <w:multiLevelType w:val="singleLevel"/>
    <w:tmpl w:val="316A1B4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6">
    <w:nsid w:val="4036F801"/>
    <w:multiLevelType w:val="singleLevel"/>
    <w:tmpl w:val="4036F80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7">
    <w:nsid w:val="4198865F"/>
    <w:multiLevelType w:val="singleLevel"/>
    <w:tmpl w:val="4198865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2B772E4"/>
    <w:multiLevelType w:val="hybridMultilevel"/>
    <w:tmpl w:val="A698A68A"/>
    <w:lvl w:ilvl="0" w:tplc="C1D86ECF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77BA7005"/>
    <w:multiLevelType w:val="hybridMultilevel"/>
    <w:tmpl w:val="9DDC9B3E"/>
    <w:lvl w:ilvl="0" w:tplc="419E959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EA5399C"/>
    <w:multiLevelType w:val="singleLevel"/>
    <w:tmpl w:val="7EA5399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A33"/>
    <w:rsid w:val="00004742"/>
    <w:rsid w:val="00005D26"/>
    <w:rsid w:val="0000625D"/>
    <w:rsid w:val="00031008"/>
    <w:rsid w:val="0003223A"/>
    <w:rsid w:val="00032484"/>
    <w:rsid w:val="0003470B"/>
    <w:rsid w:val="000409D9"/>
    <w:rsid w:val="000416DE"/>
    <w:rsid w:val="0005548C"/>
    <w:rsid w:val="0006391B"/>
    <w:rsid w:val="00064D4F"/>
    <w:rsid w:val="00072425"/>
    <w:rsid w:val="0007342A"/>
    <w:rsid w:val="00077A4C"/>
    <w:rsid w:val="00080DAB"/>
    <w:rsid w:val="00085883"/>
    <w:rsid w:val="00090486"/>
    <w:rsid w:val="00092932"/>
    <w:rsid w:val="000937B1"/>
    <w:rsid w:val="0009679B"/>
    <w:rsid w:val="00096922"/>
    <w:rsid w:val="000A3493"/>
    <w:rsid w:val="000A419A"/>
    <w:rsid w:val="000A43CC"/>
    <w:rsid w:val="000A563F"/>
    <w:rsid w:val="000B6235"/>
    <w:rsid w:val="000B75FC"/>
    <w:rsid w:val="000C4881"/>
    <w:rsid w:val="000C56C9"/>
    <w:rsid w:val="000D7434"/>
    <w:rsid w:val="000E0CFE"/>
    <w:rsid w:val="000E40D1"/>
    <w:rsid w:val="000E7C22"/>
    <w:rsid w:val="000F3AA4"/>
    <w:rsid w:val="000F5ACA"/>
    <w:rsid w:val="00113C25"/>
    <w:rsid w:val="00120302"/>
    <w:rsid w:val="00120FE0"/>
    <w:rsid w:val="00124532"/>
    <w:rsid w:val="00127479"/>
    <w:rsid w:val="00131ABB"/>
    <w:rsid w:val="001347BC"/>
    <w:rsid w:val="001440FA"/>
    <w:rsid w:val="0016136D"/>
    <w:rsid w:val="0017605F"/>
    <w:rsid w:val="00180420"/>
    <w:rsid w:val="00190CFE"/>
    <w:rsid w:val="001941A1"/>
    <w:rsid w:val="00194D1E"/>
    <w:rsid w:val="001A2B27"/>
    <w:rsid w:val="001B1F98"/>
    <w:rsid w:val="001B25F5"/>
    <w:rsid w:val="001D01BF"/>
    <w:rsid w:val="001D1174"/>
    <w:rsid w:val="001D485A"/>
    <w:rsid w:val="001D500F"/>
    <w:rsid w:val="001D5798"/>
    <w:rsid w:val="001D618D"/>
    <w:rsid w:val="001D64FD"/>
    <w:rsid w:val="001D69F4"/>
    <w:rsid w:val="001E6449"/>
    <w:rsid w:val="001E6ADB"/>
    <w:rsid w:val="002110B8"/>
    <w:rsid w:val="00214E9E"/>
    <w:rsid w:val="00216FCA"/>
    <w:rsid w:val="002355F1"/>
    <w:rsid w:val="0024776F"/>
    <w:rsid w:val="0025138A"/>
    <w:rsid w:val="00265AA3"/>
    <w:rsid w:val="00286A6A"/>
    <w:rsid w:val="002951F4"/>
    <w:rsid w:val="002A51F7"/>
    <w:rsid w:val="002B13AD"/>
    <w:rsid w:val="002B1520"/>
    <w:rsid w:val="002C0D14"/>
    <w:rsid w:val="002C26CE"/>
    <w:rsid w:val="002C6665"/>
    <w:rsid w:val="002D0F72"/>
    <w:rsid w:val="002D2A2E"/>
    <w:rsid w:val="002E278A"/>
    <w:rsid w:val="002E574A"/>
    <w:rsid w:val="002F30D0"/>
    <w:rsid w:val="002F5E69"/>
    <w:rsid w:val="00300845"/>
    <w:rsid w:val="0030479C"/>
    <w:rsid w:val="0030778A"/>
    <w:rsid w:val="00313843"/>
    <w:rsid w:val="00314725"/>
    <w:rsid w:val="0031740E"/>
    <w:rsid w:val="003237F3"/>
    <w:rsid w:val="00323BDF"/>
    <w:rsid w:val="0033183D"/>
    <w:rsid w:val="00331F74"/>
    <w:rsid w:val="00331F82"/>
    <w:rsid w:val="00332D3D"/>
    <w:rsid w:val="00334332"/>
    <w:rsid w:val="003421EC"/>
    <w:rsid w:val="003569B8"/>
    <w:rsid w:val="0036208F"/>
    <w:rsid w:val="00364012"/>
    <w:rsid w:val="00364F8E"/>
    <w:rsid w:val="00371937"/>
    <w:rsid w:val="00375E3C"/>
    <w:rsid w:val="003811F9"/>
    <w:rsid w:val="003853C2"/>
    <w:rsid w:val="00386FA4"/>
    <w:rsid w:val="0038761B"/>
    <w:rsid w:val="00387F21"/>
    <w:rsid w:val="00392B80"/>
    <w:rsid w:val="003A75D5"/>
    <w:rsid w:val="003B0E28"/>
    <w:rsid w:val="003B2BDF"/>
    <w:rsid w:val="003C1E74"/>
    <w:rsid w:val="003C386E"/>
    <w:rsid w:val="003D59A1"/>
    <w:rsid w:val="003D5CBD"/>
    <w:rsid w:val="003D7892"/>
    <w:rsid w:val="003E7085"/>
    <w:rsid w:val="003F1DE4"/>
    <w:rsid w:val="003F3338"/>
    <w:rsid w:val="003F3692"/>
    <w:rsid w:val="003F4E68"/>
    <w:rsid w:val="004009C5"/>
    <w:rsid w:val="00403812"/>
    <w:rsid w:val="00411217"/>
    <w:rsid w:val="004135FD"/>
    <w:rsid w:val="00413D0A"/>
    <w:rsid w:val="0041506A"/>
    <w:rsid w:val="004150BF"/>
    <w:rsid w:val="004223B5"/>
    <w:rsid w:val="0042292C"/>
    <w:rsid w:val="00422A58"/>
    <w:rsid w:val="0042305F"/>
    <w:rsid w:val="004379BA"/>
    <w:rsid w:val="00440FAD"/>
    <w:rsid w:val="00441FD1"/>
    <w:rsid w:val="004439BD"/>
    <w:rsid w:val="004516C3"/>
    <w:rsid w:val="00451B1B"/>
    <w:rsid w:val="00451C7B"/>
    <w:rsid w:val="00457DC9"/>
    <w:rsid w:val="004605FC"/>
    <w:rsid w:val="00463A2A"/>
    <w:rsid w:val="004665FB"/>
    <w:rsid w:val="004771BC"/>
    <w:rsid w:val="0047747D"/>
    <w:rsid w:val="0048106B"/>
    <w:rsid w:val="00481D4D"/>
    <w:rsid w:val="004865BF"/>
    <w:rsid w:val="004871B8"/>
    <w:rsid w:val="004903C0"/>
    <w:rsid w:val="004935C5"/>
    <w:rsid w:val="00494A64"/>
    <w:rsid w:val="004A4FA6"/>
    <w:rsid w:val="004B25F0"/>
    <w:rsid w:val="004C2C80"/>
    <w:rsid w:val="00500F8B"/>
    <w:rsid w:val="00505C1D"/>
    <w:rsid w:val="00505F9B"/>
    <w:rsid w:val="00507B1B"/>
    <w:rsid w:val="00512193"/>
    <w:rsid w:val="00515100"/>
    <w:rsid w:val="0053069F"/>
    <w:rsid w:val="00531F9D"/>
    <w:rsid w:val="00542067"/>
    <w:rsid w:val="00543A5B"/>
    <w:rsid w:val="00547753"/>
    <w:rsid w:val="005530DA"/>
    <w:rsid w:val="005555E6"/>
    <w:rsid w:val="005650A5"/>
    <w:rsid w:val="00584896"/>
    <w:rsid w:val="00587F05"/>
    <w:rsid w:val="00595208"/>
    <w:rsid w:val="005A1863"/>
    <w:rsid w:val="005A1A89"/>
    <w:rsid w:val="005B026D"/>
    <w:rsid w:val="005C54B5"/>
    <w:rsid w:val="005C6EBA"/>
    <w:rsid w:val="005D6DA5"/>
    <w:rsid w:val="005E27D9"/>
    <w:rsid w:val="005E6B2C"/>
    <w:rsid w:val="005F4AFC"/>
    <w:rsid w:val="005F775B"/>
    <w:rsid w:val="006004BE"/>
    <w:rsid w:val="0060791F"/>
    <w:rsid w:val="00614986"/>
    <w:rsid w:val="00617885"/>
    <w:rsid w:val="00633BCB"/>
    <w:rsid w:val="00636580"/>
    <w:rsid w:val="00647EFC"/>
    <w:rsid w:val="00650C02"/>
    <w:rsid w:val="00653A4D"/>
    <w:rsid w:val="00655C5E"/>
    <w:rsid w:val="00662ADB"/>
    <w:rsid w:val="00664427"/>
    <w:rsid w:val="00665B72"/>
    <w:rsid w:val="00666A27"/>
    <w:rsid w:val="006810C3"/>
    <w:rsid w:val="00684BAC"/>
    <w:rsid w:val="0069103C"/>
    <w:rsid w:val="00692C6C"/>
    <w:rsid w:val="006A2429"/>
    <w:rsid w:val="006A3B49"/>
    <w:rsid w:val="006A7EA9"/>
    <w:rsid w:val="006D1A4C"/>
    <w:rsid w:val="006E181E"/>
    <w:rsid w:val="006E702A"/>
    <w:rsid w:val="006F0CA0"/>
    <w:rsid w:val="006F5460"/>
    <w:rsid w:val="006F6814"/>
    <w:rsid w:val="00702A95"/>
    <w:rsid w:val="007044E1"/>
    <w:rsid w:val="0070585E"/>
    <w:rsid w:val="00706E06"/>
    <w:rsid w:val="00710F03"/>
    <w:rsid w:val="007115C6"/>
    <w:rsid w:val="00711933"/>
    <w:rsid w:val="00723EA0"/>
    <w:rsid w:val="00734E64"/>
    <w:rsid w:val="0073643F"/>
    <w:rsid w:val="0074255D"/>
    <w:rsid w:val="0074311E"/>
    <w:rsid w:val="00745242"/>
    <w:rsid w:val="00745D71"/>
    <w:rsid w:val="00755F5B"/>
    <w:rsid w:val="00760087"/>
    <w:rsid w:val="007631F3"/>
    <w:rsid w:val="00763977"/>
    <w:rsid w:val="00765ED6"/>
    <w:rsid w:val="00770312"/>
    <w:rsid w:val="007808CF"/>
    <w:rsid w:val="00783A46"/>
    <w:rsid w:val="00786AD7"/>
    <w:rsid w:val="007A18AF"/>
    <w:rsid w:val="007B7EED"/>
    <w:rsid w:val="007C2C02"/>
    <w:rsid w:val="007D12E9"/>
    <w:rsid w:val="007D3AAB"/>
    <w:rsid w:val="007E1B98"/>
    <w:rsid w:val="007E5DC6"/>
    <w:rsid w:val="007F0529"/>
    <w:rsid w:val="007F602C"/>
    <w:rsid w:val="007F7BC0"/>
    <w:rsid w:val="00807496"/>
    <w:rsid w:val="0081023D"/>
    <w:rsid w:val="008137C6"/>
    <w:rsid w:val="00821344"/>
    <w:rsid w:val="00821B97"/>
    <w:rsid w:val="00824959"/>
    <w:rsid w:val="00825F33"/>
    <w:rsid w:val="00830130"/>
    <w:rsid w:val="00833249"/>
    <w:rsid w:val="00846B2B"/>
    <w:rsid w:val="00847ADE"/>
    <w:rsid w:val="008602AD"/>
    <w:rsid w:val="00861032"/>
    <w:rsid w:val="008620EA"/>
    <w:rsid w:val="008673CA"/>
    <w:rsid w:val="008676BB"/>
    <w:rsid w:val="00871A34"/>
    <w:rsid w:val="00875E09"/>
    <w:rsid w:val="00885907"/>
    <w:rsid w:val="00886541"/>
    <w:rsid w:val="008918F9"/>
    <w:rsid w:val="00894912"/>
    <w:rsid w:val="008A1EB5"/>
    <w:rsid w:val="008A60A5"/>
    <w:rsid w:val="008B0A25"/>
    <w:rsid w:val="008B4B24"/>
    <w:rsid w:val="008B4B74"/>
    <w:rsid w:val="008B5C68"/>
    <w:rsid w:val="008B6A28"/>
    <w:rsid w:val="008B6B44"/>
    <w:rsid w:val="008C25C7"/>
    <w:rsid w:val="008C76EF"/>
    <w:rsid w:val="008D063B"/>
    <w:rsid w:val="008D26F8"/>
    <w:rsid w:val="008D4658"/>
    <w:rsid w:val="008D7596"/>
    <w:rsid w:val="008E3C6F"/>
    <w:rsid w:val="008F2EBD"/>
    <w:rsid w:val="008F50FD"/>
    <w:rsid w:val="00902B81"/>
    <w:rsid w:val="00912275"/>
    <w:rsid w:val="00914A4F"/>
    <w:rsid w:val="009204C2"/>
    <w:rsid w:val="00924E47"/>
    <w:rsid w:val="00925C4F"/>
    <w:rsid w:val="00925E84"/>
    <w:rsid w:val="00927D4A"/>
    <w:rsid w:val="00930C2C"/>
    <w:rsid w:val="009345AA"/>
    <w:rsid w:val="00934DDA"/>
    <w:rsid w:val="00941118"/>
    <w:rsid w:val="009423D9"/>
    <w:rsid w:val="009513AA"/>
    <w:rsid w:val="009521EB"/>
    <w:rsid w:val="0095252C"/>
    <w:rsid w:val="00952D7A"/>
    <w:rsid w:val="009571E7"/>
    <w:rsid w:val="00960681"/>
    <w:rsid w:val="00963C4D"/>
    <w:rsid w:val="0098425F"/>
    <w:rsid w:val="00992DCC"/>
    <w:rsid w:val="009A2895"/>
    <w:rsid w:val="009A4D78"/>
    <w:rsid w:val="009B1741"/>
    <w:rsid w:val="009B4BE0"/>
    <w:rsid w:val="009B55B0"/>
    <w:rsid w:val="009C4827"/>
    <w:rsid w:val="009C4BD8"/>
    <w:rsid w:val="009C6936"/>
    <w:rsid w:val="009D189C"/>
    <w:rsid w:val="009D7123"/>
    <w:rsid w:val="009E03DE"/>
    <w:rsid w:val="009E0A45"/>
    <w:rsid w:val="009E2CB7"/>
    <w:rsid w:val="009F0BDD"/>
    <w:rsid w:val="009F2726"/>
    <w:rsid w:val="009F6B6A"/>
    <w:rsid w:val="00A0132F"/>
    <w:rsid w:val="00A01ECC"/>
    <w:rsid w:val="00A040B7"/>
    <w:rsid w:val="00A0416F"/>
    <w:rsid w:val="00A07F1F"/>
    <w:rsid w:val="00A11CA7"/>
    <w:rsid w:val="00A141AD"/>
    <w:rsid w:val="00A17925"/>
    <w:rsid w:val="00A20EA0"/>
    <w:rsid w:val="00A40483"/>
    <w:rsid w:val="00A52527"/>
    <w:rsid w:val="00A56949"/>
    <w:rsid w:val="00A61710"/>
    <w:rsid w:val="00A632AA"/>
    <w:rsid w:val="00A65FF1"/>
    <w:rsid w:val="00A660BC"/>
    <w:rsid w:val="00A67999"/>
    <w:rsid w:val="00A74956"/>
    <w:rsid w:val="00A80223"/>
    <w:rsid w:val="00A81506"/>
    <w:rsid w:val="00A8167A"/>
    <w:rsid w:val="00A90B99"/>
    <w:rsid w:val="00A91903"/>
    <w:rsid w:val="00A92406"/>
    <w:rsid w:val="00A966FB"/>
    <w:rsid w:val="00AA11DE"/>
    <w:rsid w:val="00AA13AA"/>
    <w:rsid w:val="00AA2261"/>
    <w:rsid w:val="00AA36F8"/>
    <w:rsid w:val="00AB5506"/>
    <w:rsid w:val="00AC3B92"/>
    <w:rsid w:val="00AC41AD"/>
    <w:rsid w:val="00AD06B8"/>
    <w:rsid w:val="00AD2BF7"/>
    <w:rsid w:val="00AD3A66"/>
    <w:rsid w:val="00AD5E5C"/>
    <w:rsid w:val="00AD7A9E"/>
    <w:rsid w:val="00AE77AE"/>
    <w:rsid w:val="00AE7C7B"/>
    <w:rsid w:val="00AF1929"/>
    <w:rsid w:val="00AF2FAB"/>
    <w:rsid w:val="00AF315D"/>
    <w:rsid w:val="00B00463"/>
    <w:rsid w:val="00B009DA"/>
    <w:rsid w:val="00B01787"/>
    <w:rsid w:val="00B0355C"/>
    <w:rsid w:val="00B10012"/>
    <w:rsid w:val="00B10690"/>
    <w:rsid w:val="00B12DD5"/>
    <w:rsid w:val="00B1555C"/>
    <w:rsid w:val="00B257B8"/>
    <w:rsid w:val="00B2645A"/>
    <w:rsid w:val="00B30816"/>
    <w:rsid w:val="00B3224B"/>
    <w:rsid w:val="00B33D17"/>
    <w:rsid w:val="00B43782"/>
    <w:rsid w:val="00B44E56"/>
    <w:rsid w:val="00B45E88"/>
    <w:rsid w:val="00B4726F"/>
    <w:rsid w:val="00B47640"/>
    <w:rsid w:val="00B50C3B"/>
    <w:rsid w:val="00B51863"/>
    <w:rsid w:val="00B52337"/>
    <w:rsid w:val="00B52FCE"/>
    <w:rsid w:val="00B56EA6"/>
    <w:rsid w:val="00B56FE9"/>
    <w:rsid w:val="00B579B5"/>
    <w:rsid w:val="00B71DA3"/>
    <w:rsid w:val="00B76647"/>
    <w:rsid w:val="00B76A87"/>
    <w:rsid w:val="00B76C30"/>
    <w:rsid w:val="00B77A09"/>
    <w:rsid w:val="00B86224"/>
    <w:rsid w:val="00B8768B"/>
    <w:rsid w:val="00BA2871"/>
    <w:rsid w:val="00BA5767"/>
    <w:rsid w:val="00BB5FC0"/>
    <w:rsid w:val="00BB7AD2"/>
    <w:rsid w:val="00BC352A"/>
    <w:rsid w:val="00BC4F49"/>
    <w:rsid w:val="00BD168C"/>
    <w:rsid w:val="00BE21D9"/>
    <w:rsid w:val="00BE4433"/>
    <w:rsid w:val="00BF57E6"/>
    <w:rsid w:val="00BF6C52"/>
    <w:rsid w:val="00BF6E7A"/>
    <w:rsid w:val="00BF72F5"/>
    <w:rsid w:val="00BF7B70"/>
    <w:rsid w:val="00C066BF"/>
    <w:rsid w:val="00C10A23"/>
    <w:rsid w:val="00C13EE0"/>
    <w:rsid w:val="00C21217"/>
    <w:rsid w:val="00C239A1"/>
    <w:rsid w:val="00C276A6"/>
    <w:rsid w:val="00C3072F"/>
    <w:rsid w:val="00C359D8"/>
    <w:rsid w:val="00C40C11"/>
    <w:rsid w:val="00C558F2"/>
    <w:rsid w:val="00C631EA"/>
    <w:rsid w:val="00C647B1"/>
    <w:rsid w:val="00C66D29"/>
    <w:rsid w:val="00C67A70"/>
    <w:rsid w:val="00C67CC5"/>
    <w:rsid w:val="00C77B94"/>
    <w:rsid w:val="00C807EA"/>
    <w:rsid w:val="00C80BB3"/>
    <w:rsid w:val="00C83322"/>
    <w:rsid w:val="00C91E2A"/>
    <w:rsid w:val="00C92DEF"/>
    <w:rsid w:val="00CC3B2E"/>
    <w:rsid w:val="00CC6072"/>
    <w:rsid w:val="00CC70A4"/>
    <w:rsid w:val="00CD1A0E"/>
    <w:rsid w:val="00CD262F"/>
    <w:rsid w:val="00CD43DE"/>
    <w:rsid w:val="00CD66A6"/>
    <w:rsid w:val="00CD7604"/>
    <w:rsid w:val="00CE1ADB"/>
    <w:rsid w:val="00CE3701"/>
    <w:rsid w:val="00CE61ED"/>
    <w:rsid w:val="00CE7673"/>
    <w:rsid w:val="00D01A44"/>
    <w:rsid w:val="00D20868"/>
    <w:rsid w:val="00D23504"/>
    <w:rsid w:val="00D26134"/>
    <w:rsid w:val="00D345CB"/>
    <w:rsid w:val="00D3491E"/>
    <w:rsid w:val="00D408A7"/>
    <w:rsid w:val="00D54C78"/>
    <w:rsid w:val="00D55C20"/>
    <w:rsid w:val="00D603CB"/>
    <w:rsid w:val="00D61453"/>
    <w:rsid w:val="00D70379"/>
    <w:rsid w:val="00D82A13"/>
    <w:rsid w:val="00D830B5"/>
    <w:rsid w:val="00D861DD"/>
    <w:rsid w:val="00D9182D"/>
    <w:rsid w:val="00DA41DD"/>
    <w:rsid w:val="00DB2225"/>
    <w:rsid w:val="00DC36E8"/>
    <w:rsid w:val="00DD4AA6"/>
    <w:rsid w:val="00DD6016"/>
    <w:rsid w:val="00DE21E9"/>
    <w:rsid w:val="00DF4099"/>
    <w:rsid w:val="00DF5626"/>
    <w:rsid w:val="00DF5F7A"/>
    <w:rsid w:val="00E04E9D"/>
    <w:rsid w:val="00E138FE"/>
    <w:rsid w:val="00E14B8A"/>
    <w:rsid w:val="00E243FF"/>
    <w:rsid w:val="00E26F13"/>
    <w:rsid w:val="00E279B4"/>
    <w:rsid w:val="00E27E3F"/>
    <w:rsid w:val="00E345CF"/>
    <w:rsid w:val="00E43B6D"/>
    <w:rsid w:val="00E456B2"/>
    <w:rsid w:val="00E45A9F"/>
    <w:rsid w:val="00E53AD4"/>
    <w:rsid w:val="00E60B3F"/>
    <w:rsid w:val="00E66234"/>
    <w:rsid w:val="00E7509C"/>
    <w:rsid w:val="00E755F5"/>
    <w:rsid w:val="00E759F1"/>
    <w:rsid w:val="00E75F34"/>
    <w:rsid w:val="00E776F7"/>
    <w:rsid w:val="00E8132B"/>
    <w:rsid w:val="00E81B47"/>
    <w:rsid w:val="00E967FC"/>
    <w:rsid w:val="00EB3CBB"/>
    <w:rsid w:val="00EB45F3"/>
    <w:rsid w:val="00EB6A31"/>
    <w:rsid w:val="00EB7D27"/>
    <w:rsid w:val="00EC166D"/>
    <w:rsid w:val="00EC1CE8"/>
    <w:rsid w:val="00EC1FE3"/>
    <w:rsid w:val="00EC5897"/>
    <w:rsid w:val="00EC6583"/>
    <w:rsid w:val="00EC7233"/>
    <w:rsid w:val="00ED4B93"/>
    <w:rsid w:val="00ED53EF"/>
    <w:rsid w:val="00ED742C"/>
    <w:rsid w:val="00ED74FA"/>
    <w:rsid w:val="00EE21C5"/>
    <w:rsid w:val="00EE5609"/>
    <w:rsid w:val="00EF3877"/>
    <w:rsid w:val="00EF706E"/>
    <w:rsid w:val="00F003AA"/>
    <w:rsid w:val="00F04432"/>
    <w:rsid w:val="00F140F5"/>
    <w:rsid w:val="00F1421B"/>
    <w:rsid w:val="00F14D71"/>
    <w:rsid w:val="00F17D8D"/>
    <w:rsid w:val="00F36C29"/>
    <w:rsid w:val="00F37A33"/>
    <w:rsid w:val="00F51149"/>
    <w:rsid w:val="00F67DF6"/>
    <w:rsid w:val="00F71CB6"/>
    <w:rsid w:val="00F731E4"/>
    <w:rsid w:val="00F75947"/>
    <w:rsid w:val="00F82987"/>
    <w:rsid w:val="00F836B2"/>
    <w:rsid w:val="00F9111E"/>
    <w:rsid w:val="00F9360B"/>
    <w:rsid w:val="00F97AFF"/>
    <w:rsid w:val="00FA4D02"/>
    <w:rsid w:val="00FA6EF4"/>
    <w:rsid w:val="00FB4B97"/>
    <w:rsid w:val="00FB686F"/>
    <w:rsid w:val="00FC01DA"/>
    <w:rsid w:val="00FD0F21"/>
    <w:rsid w:val="00FD4D41"/>
    <w:rsid w:val="00FD53F7"/>
    <w:rsid w:val="00FE1A8B"/>
    <w:rsid w:val="00FF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C4D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3C4D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10A23"/>
    <w:pPr>
      <w:keepNext/>
      <w:keepLines/>
      <w:spacing w:before="280" w:after="290" w:line="376" w:lineRule="auto"/>
      <w:outlineLvl w:val="3"/>
    </w:pPr>
    <w:rPr>
      <w:rFonts w:ascii="Cambria" w:hAnsi="Cambria"/>
      <w:b/>
      <w:kern w:val="0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3C4D"/>
    <w:pPr>
      <w:keepNext/>
      <w:keepLines/>
      <w:spacing w:before="240" w:after="64" w:line="320" w:lineRule="auto"/>
      <w:outlineLvl w:val="5"/>
    </w:pPr>
    <w:rPr>
      <w:rFonts w:ascii="Cambria" w:hAnsi="Cambria"/>
      <w:b/>
      <w:kern w:val="0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3C4D"/>
    <w:rPr>
      <w:rFonts w:ascii="Calibri" w:eastAsia="宋体" w:hAnsi="Calibri" w:cs="Times New Roman"/>
      <w:b/>
      <w:kern w:val="44"/>
      <w:sz w:val="4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34332"/>
    <w:rPr>
      <w:rFonts w:ascii="Cambria" w:eastAsia="宋体" w:hAnsi="Cambria" w:cs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63C4D"/>
    <w:rPr>
      <w:rFonts w:ascii="Cambria" w:eastAsia="宋体" w:hAnsi="Cambria" w:cs="Times New Roman"/>
      <w:b/>
      <w:kern w:val="0"/>
      <w:sz w:val="24"/>
    </w:rPr>
  </w:style>
  <w:style w:type="paragraph" w:styleId="Header">
    <w:name w:val="header"/>
    <w:basedOn w:val="Normal"/>
    <w:link w:val="HeaderChar"/>
    <w:uiPriority w:val="99"/>
    <w:rsid w:val="00963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3C4D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963C4D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3C4D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963C4D"/>
    <w:pPr>
      <w:jc w:val="left"/>
    </w:pPr>
    <w:rPr>
      <w:rFonts w:ascii="Calibri" w:hAnsi="Calibri"/>
      <w:kern w:val="0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63C4D"/>
    <w:rPr>
      <w:rFonts w:ascii="Calibri" w:eastAsia="宋体" w:hAnsi="Calibri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963C4D"/>
    <w:pPr>
      <w:spacing w:after="120" w:line="480" w:lineRule="auto"/>
      <w:ind w:leftChars="200" w:left="420"/>
    </w:pPr>
    <w:rPr>
      <w:kern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63C4D"/>
    <w:rPr>
      <w:rFonts w:ascii="Times New Roman" w:eastAsia="宋体" w:hAnsi="Times New Roman" w:cs="Times New Roman"/>
      <w:kern w:val="0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963C4D"/>
    <w:pPr>
      <w:spacing w:after="120"/>
      <w:ind w:leftChars="200" w:left="420"/>
    </w:pPr>
    <w:rPr>
      <w:kern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3C4D"/>
    <w:rPr>
      <w:rFonts w:ascii="Times New Roman" w:eastAsia="宋体" w:hAnsi="Times New Roman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63C4D"/>
    <w:pPr>
      <w:spacing w:line="360" w:lineRule="auto"/>
      <w:ind w:firstLineChars="200" w:firstLine="42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63C4D"/>
    <w:rPr>
      <w:kern w:val="0"/>
    </w:rPr>
  </w:style>
  <w:style w:type="character" w:styleId="PageNumber">
    <w:name w:val="page number"/>
    <w:basedOn w:val="DefaultParagraphFont"/>
    <w:uiPriority w:val="99"/>
    <w:rsid w:val="00963C4D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63C4D"/>
    <w:rPr>
      <w:rFonts w:cs="Times New Roman"/>
      <w:sz w:val="21"/>
    </w:rPr>
  </w:style>
  <w:style w:type="character" w:customStyle="1" w:styleId="3CharCharChar">
    <w:name w:val="标题 3 Char Char Char"/>
    <w:uiPriority w:val="99"/>
    <w:rsid w:val="00963C4D"/>
    <w:rPr>
      <w:rFonts w:eastAsia="宋体"/>
      <w:b/>
      <w:kern w:val="2"/>
      <w:sz w:val="32"/>
      <w:lang w:val="en-US" w:eastAsia="zh-CN"/>
    </w:rPr>
  </w:style>
  <w:style w:type="character" w:customStyle="1" w:styleId="CharChar74">
    <w:name w:val="Char Char74"/>
    <w:uiPriority w:val="99"/>
    <w:rsid w:val="00963C4D"/>
    <w:rPr>
      <w:rFonts w:ascii="Courier New" w:hAnsi="Courier New"/>
      <w:b/>
      <w:kern w:val="44"/>
      <w:sz w:val="44"/>
    </w:rPr>
  </w:style>
  <w:style w:type="paragraph" w:customStyle="1" w:styleId="a">
    <w:name w:val="正文首行缩进两字符"/>
    <w:basedOn w:val="Normal"/>
    <w:uiPriority w:val="99"/>
    <w:rsid w:val="00963C4D"/>
    <w:pPr>
      <w:spacing w:line="360" w:lineRule="auto"/>
      <w:ind w:firstLineChars="200" w:firstLine="200"/>
    </w:pPr>
    <w:rPr>
      <w:rFonts w:ascii="宋体"/>
      <w:kern w:val="0"/>
      <w:sz w:val="34"/>
    </w:rPr>
  </w:style>
  <w:style w:type="paragraph" w:customStyle="1" w:styleId="1">
    <w:name w:val="列出段落1"/>
    <w:basedOn w:val="Normal"/>
    <w:uiPriority w:val="99"/>
    <w:rsid w:val="00963C4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963C4D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C4D"/>
    <w:rPr>
      <w:rFonts w:ascii="Times New Roman" w:eastAsia="宋体" w:hAnsi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rsid w:val="0074311E"/>
    <w:pPr>
      <w:spacing w:after="120"/>
    </w:pPr>
    <w:rPr>
      <w:kern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224B"/>
    <w:rPr>
      <w:rFonts w:ascii="Times New Roman" w:eastAsia="宋体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4C78"/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4C78"/>
    <w:rPr>
      <w:rFonts w:ascii="Times New Roman" w:hAnsi="Times New Roman"/>
      <w:b/>
    </w:rPr>
  </w:style>
  <w:style w:type="character" w:customStyle="1" w:styleId="2">
    <w:name w:val="批注文字 字符2"/>
    <w:uiPriority w:val="99"/>
    <w:rsid w:val="00B77A09"/>
    <w:rPr>
      <w:rFonts w:ascii="宋体"/>
      <w:sz w:val="34"/>
    </w:rPr>
  </w:style>
  <w:style w:type="character" w:customStyle="1" w:styleId="CharChar15">
    <w:name w:val="Char Char15"/>
    <w:uiPriority w:val="99"/>
    <w:rsid w:val="00B43782"/>
    <w:rPr>
      <w:rFonts w:ascii="宋体" w:eastAsia="宋体"/>
      <w:color w:val="000000"/>
      <w:sz w:val="34"/>
    </w:rPr>
  </w:style>
  <w:style w:type="paragraph" w:styleId="ListParagraph">
    <w:name w:val="List Paragraph"/>
    <w:basedOn w:val="Normal"/>
    <w:link w:val="ListParagraphChar"/>
    <w:uiPriority w:val="99"/>
    <w:qFormat/>
    <w:rsid w:val="00AD5E5C"/>
    <w:pPr>
      <w:ind w:firstLineChars="200" w:firstLine="420"/>
    </w:pPr>
    <w:rPr>
      <w:rFonts w:ascii="Calibri" w:hAnsi="Calibri"/>
      <w:kern w:val="0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AD5E5C"/>
    <w:rPr>
      <w:rFonts w:ascii="Calibri" w:eastAsia="宋体" w:hAnsi="Calibri"/>
      <w:lang w:val="en-US" w:eastAsia="zh-CN"/>
    </w:rPr>
  </w:style>
  <w:style w:type="table" w:styleId="TableGrid">
    <w:name w:val="Table Grid"/>
    <w:basedOn w:val="TableNormal"/>
    <w:uiPriority w:val="99"/>
    <w:locked/>
    <w:rsid w:val="0053069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首行缩进1"/>
    <w:basedOn w:val="Normal"/>
    <w:next w:val="Normal"/>
    <w:uiPriority w:val="99"/>
    <w:semiHidden/>
    <w:rsid w:val="005555E6"/>
    <w:pPr>
      <w:spacing w:before="100" w:beforeAutospacing="1" w:after="120"/>
      <w:ind w:firstLineChars="100" w:firstLine="420"/>
    </w:pPr>
    <w:rPr>
      <w:szCs w:val="21"/>
    </w:rPr>
  </w:style>
  <w:style w:type="character" w:customStyle="1" w:styleId="CharChar8">
    <w:name w:val="Char Char8"/>
    <w:uiPriority w:val="99"/>
    <w:rsid w:val="005555E6"/>
    <w:rPr>
      <w:rFonts w:eastAsia="宋体"/>
      <w:kern w:val="2"/>
      <w:sz w:val="18"/>
      <w:lang w:val="en-US" w:eastAsia="zh-CN"/>
    </w:rPr>
  </w:style>
  <w:style w:type="character" w:customStyle="1" w:styleId="CharChar2">
    <w:name w:val="Char Char2"/>
    <w:uiPriority w:val="99"/>
    <w:locked/>
    <w:rsid w:val="00CE3701"/>
    <w:rPr>
      <w:rFonts w:ascii="宋体" w:eastAsia="宋体" w:hAnsi="宋体"/>
      <w:sz w:val="34"/>
      <w:lang w:val="en-US" w:eastAsia="zh-CN"/>
    </w:rPr>
  </w:style>
  <w:style w:type="paragraph" w:customStyle="1" w:styleId="a0">
    <w:name w:val="_正文段落"/>
    <w:basedOn w:val="Normal"/>
    <w:uiPriority w:val="99"/>
    <w:rsid w:val="00031008"/>
    <w:pPr>
      <w:spacing w:beforeLines="15" w:afterLines="15" w:line="360" w:lineRule="auto"/>
      <w:ind w:firstLineChars="200" w:firstLine="200"/>
    </w:pPr>
    <w:rPr>
      <w:rFonts w:ascii="宋体" w:eastAsia="Times New Roman" w:hAnsi="Calibri"/>
      <w:kern w:val="0"/>
      <w:sz w:val="28"/>
    </w:rPr>
  </w:style>
  <w:style w:type="character" w:customStyle="1" w:styleId="CharChar21">
    <w:name w:val="Char Char21"/>
    <w:uiPriority w:val="99"/>
    <w:rsid w:val="00C10A23"/>
    <w:rPr>
      <w:rFonts w:ascii="宋体" w:eastAsia="宋体"/>
      <w:sz w:val="34"/>
      <w:lang w:val="en-US" w:eastAsia="zh-CN"/>
    </w:rPr>
  </w:style>
  <w:style w:type="paragraph" w:customStyle="1" w:styleId="11">
    <w:name w:val="无间隔1"/>
    <w:uiPriority w:val="99"/>
    <w:rsid w:val="00783A46"/>
    <w:pPr>
      <w:widowControl w:val="0"/>
      <w:ind w:firstLine="420"/>
    </w:pPr>
    <w:rPr>
      <w:rFonts w:ascii="Calibri" w:eastAsia="宋体" w:hAnsi="Calibri" w:cs="宋体"/>
    </w:rPr>
  </w:style>
  <w:style w:type="character" w:customStyle="1" w:styleId="NormalCharacter">
    <w:name w:val="NormalCharacter"/>
    <w:uiPriority w:val="99"/>
    <w:rsid w:val="00763977"/>
  </w:style>
  <w:style w:type="paragraph" w:customStyle="1" w:styleId="Default">
    <w:name w:val="Default"/>
    <w:next w:val="Index1"/>
    <w:link w:val="DefaultCharChar"/>
    <w:uiPriority w:val="99"/>
    <w:rsid w:val="0070585E"/>
    <w:pPr>
      <w:widowControl w:val="0"/>
      <w:autoSpaceDE w:val="0"/>
      <w:autoSpaceDN w:val="0"/>
      <w:adjustRightInd w:val="0"/>
    </w:pPr>
    <w:rPr>
      <w:rFonts w:ascii="微软雅黑" w:eastAsia="宋体" w:hAnsi="微软雅黑"/>
      <w:color w:val="000000"/>
      <w:kern w:val="0"/>
      <w:sz w:val="22"/>
    </w:rPr>
  </w:style>
  <w:style w:type="character" w:customStyle="1" w:styleId="DefaultCharChar">
    <w:name w:val="Default Char Char"/>
    <w:link w:val="Default"/>
    <w:uiPriority w:val="99"/>
    <w:locked/>
    <w:rsid w:val="0070585E"/>
    <w:rPr>
      <w:rFonts w:ascii="微软雅黑" w:eastAsia="宋体" w:hAnsi="微软雅黑"/>
      <w:color w:val="000000"/>
      <w:sz w:val="22"/>
      <w:lang w:val="en-US" w:eastAsia="zh-CN"/>
    </w:rPr>
  </w:style>
  <w:style w:type="paragraph" w:customStyle="1" w:styleId="a1">
    <w:name w:val="样式"/>
    <w:uiPriority w:val="99"/>
    <w:rsid w:val="0070585E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70585E"/>
  </w:style>
  <w:style w:type="paragraph" w:customStyle="1" w:styleId="20">
    <w:name w:val="列出段落2"/>
    <w:basedOn w:val="Normal"/>
    <w:uiPriority w:val="99"/>
    <w:rsid w:val="004B25F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820</TotalTime>
  <Pages>7</Pages>
  <Words>521</Words>
  <Characters>2970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四川天府新区人民医院供应室设备采购项目比选文件</dc:title>
  <dc:subject/>
  <dc:creator>cheng</dc:creator>
  <cp:keywords/>
  <dc:description/>
  <cp:lastModifiedBy>AutoBVT</cp:lastModifiedBy>
  <cp:revision>89</cp:revision>
  <cp:lastPrinted>2021-05-17T08:49:00Z</cp:lastPrinted>
  <dcterms:created xsi:type="dcterms:W3CDTF">2021-08-19T07:36:00Z</dcterms:created>
  <dcterms:modified xsi:type="dcterms:W3CDTF">2022-04-12T08:03:00Z</dcterms:modified>
</cp:coreProperties>
</file>