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E3" w:rsidRPr="001E6ADB" w:rsidRDefault="00A17BE3"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四川天府新区人民医院供应室设备采购项目比选文件</w:t>
      </w:r>
    </w:p>
    <w:p w:rsidR="00A17BE3" w:rsidRDefault="00A17BE3"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A17BE3" w:rsidRDefault="00A17BE3"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202107005</w:t>
      </w:r>
    </w:p>
    <w:p w:rsidR="00A17BE3" w:rsidRDefault="00A17BE3" w:rsidP="00963C4D">
      <w:pPr>
        <w:pStyle w:val="Heading1"/>
        <w:tabs>
          <w:tab w:val="left" w:pos="0"/>
          <w:tab w:val="center" w:pos="4153"/>
        </w:tabs>
        <w:autoSpaceDE w:val="0"/>
        <w:autoSpaceDN w:val="0"/>
        <w:adjustRightInd w:val="0"/>
        <w:spacing w:before="0" w:after="0" w:line="360" w:lineRule="auto"/>
        <w:rPr>
          <w:rStyle w:val="3CharCharChar"/>
          <w:rFonts w:ascii="黑体" w:eastAsia="黑体" w:hAnsi="黑体"/>
          <w:b/>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四川天府新区人民医院供应室设备采购项目</w:t>
      </w:r>
    </w:p>
    <w:p w:rsidR="00A17BE3" w:rsidRPr="008D26F8" w:rsidRDefault="00A17BE3" w:rsidP="008620E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7D3AAB">
        <w:rPr>
          <w:rFonts w:ascii="仿宋" w:eastAsia="仿宋" w:hAnsi="仿宋" w:cs="宋体" w:hint="eastAsia"/>
          <w:spacing w:val="-20"/>
          <w:sz w:val="28"/>
          <w:szCs w:val="28"/>
        </w:rPr>
        <w:t>因供应室工作需要，采购煮沸上油槽设备</w:t>
      </w:r>
      <w:r w:rsidRPr="007D3AAB">
        <w:rPr>
          <w:rFonts w:ascii="仿宋" w:eastAsia="仿宋" w:hAnsi="仿宋" w:cs="宋体"/>
          <w:spacing w:val="-20"/>
          <w:sz w:val="28"/>
          <w:szCs w:val="28"/>
        </w:rPr>
        <w:t>1</w:t>
      </w:r>
      <w:r w:rsidRPr="007D3AAB">
        <w:rPr>
          <w:rFonts w:ascii="仿宋" w:eastAsia="仿宋" w:hAnsi="仿宋" w:cs="宋体" w:hint="eastAsia"/>
          <w:spacing w:val="-20"/>
          <w:sz w:val="28"/>
          <w:szCs w:val="28"/>
        </w:rPr>
        <w:t>台。</w:t>
      </w:r>
    </w:p>
    <w:p w:rsidR="00A17BE3" w:rsidRDefault="00A17BE3" w:rsidP="008D26F8">
      <w:pPr>
        <w:rPr>
          <w:rFonts w:ascii="仿宋" w:eastAsia="仿宋" w:hAnsi="仿宋" w:cs="宋体"/>
          <w:spacing w:val="-20"/>
          <w:sz w:val="28"/>
          <w:szCs w:val="28"/>
        </w:rPr>
      </w:pPr>
      <w:r>
        <w:rPr>
          <w:rFonts w:ascii="仿宋" w:eastAsia="仿宋" w:hAnsi="仿宋" w:cs="宋体" w:hint="eastAsia"/>
          <w:spacing w:val="-20"/>
          <w:sz w:val="28"/>
          <w:szCs w:val="28"/>
        </w:rPr>
        <w:t>合同履行期限：</w:t>
      </w:r>
      <w:r w:rsidRPr="007D3AAB">
        <w:rPr>
          <w:rFonts w:ascii="仿宋" w:eastAsia="仿宋" w:hAnsi="仿宋" w:cs="宋体" w:hint="eastAsia"/>
          <w:spacing w:val="-20"/>
          <w:sz w:val="28"/>
          <w:szCs w:val="28"/>
        </w:rPr>
        <w:t>自签订合同之日起</w:t>
      </w:r>
      <w:r w:rsidRPr="007D3AAB">
        <w:rPr>
          <w:rFonts w:ascii="仿宋" w:eastAsia="仿宋" w:hAnsi="仿宋" w:cs="宋体"/>
          <w:spacing w:val="-20"/>
          <w:sz w:val="28"/>
          <w:szCs w:val="28"/>
        </w:rPr>
        <w:t>15</w:t>
      </w:r>
      <w:r w:rsidRPr="007D3AAB">
        <w:rPr>
          <w:rFonts w:ascii="仿宋" w:eastAsia="仿宋" w:hAnsi="仿宋" w:cs="宋体" w:hint="eastAsia"/>
          <w:spacing w:val="-20"/>
          <w:sz w:val="28"/>
          <w:szCs w:val="28"/>
        </w:rPr>
        <w:t>个工作之日内，将货物送到采购人指定地点，并完成安装调试。</w:t>
      </w:r>
    </w:p>
    <w:p w:rsidR="00A17BE3" w:rsidRDefault="00A17BE3"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80000</w:t>
      </w:r>
      <w:r>
        <w:rPr>
          <w:rFonts w:ascii="仿宋" w:eastAsia="仿宋" w:hAnsi="仿宋" w:hint="eastAsia"/>
          <w:bCs/>
          <w:spacing w:val="-20"/>
          <w:sz w:val="28"/>
          <w:szCs w:val="28"/>
        </w:rPr>
        <w:t>元；最高限价：</w:t>
      </w:r>
      <w:r>
        <w:rPr>
          <w:rFonts w:ascii="仿宋" w:eastAsia="仿宋" w:hAnsi="仿宋"/>
          <w:bCs/>
          <w:spacing w:val="-20"/>
          <w:sz w:val="28"/>
          <w:szCs w:val="28"/>
        </w:rPr>
        <w:t>80000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A17BE3" w:rsidRDefault="00A17BE3"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A17BE3" w:rsidRDefault="00A17BE3"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A17BE3" w:rsidRDefault="00A17BE3"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A17BE3" w:rsidRDefault="00A17BE3"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A17BE3" w:rsidRDefault="00A17BE3" w:rsidP="0076006C">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A17BE3" w:rsidRDefault="00A17BE3" w:rsidP="0076006C">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A17BE3" w:rsidRDefault="00A17BE3" w:rsidP="0076006C">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A17BE3" w:rsidRDefault="00A17BE3"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A17BE3" w:rsidRDefault="00A17BE3"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A17BE3" w:rsidRDefault="00A17BE3" w:rsidP="0076006C">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A17BE3" w:rsidRDefault="00A17BE3" w:rsidP="0076006C">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A17BE3" w:rsidRDefault="00A17BE3" w:rsidP="007600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A17BE3" w:rsidRDefault="00A17BE3" w:rsidP="007600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A17BE3" w:rsidRDefault="00A17BE3" w:rsidP="007600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A17BE3" w:rsidRDefault="00A17BE3" w:rsidP="007600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A17BE3" w:rsidRDefault="00A17BE3" w:rsidP="007600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A17BE3" w:rsidRDefault="00A17BE3" w:rsidP="007600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A17BE3" w:rsidRDefault="00A17BE3" w:rsidP="0076006C">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A17BE3" w:rsidRDefault="00A17BE3" w:rsidP="0076006C">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A17BE3" w:rsidRPr="00A67999" w:rsidRDefault="00A17BE3"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A17BE3" w:rsidRDefault="00A17BE3" w:rsidP="00AD5E5C">
      <w:pPr>
        <w:widowControl/>
        <w:autoSpaceDE w:val="0"/>
        <w:autoSpaceDN w:val="0"/>
        <w:adjustRightInd w:val="0"/>
        <w:spacing w:line="360" w:lineRule="auto"/>
        <w:jc w:val="left"/>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采购设备及功能要求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220"/>
        <w:gridCol w:w="1631"/>
      </w:tblGrid>
      <w:tr w:rsidR="00A17BE3" w:rsidRPr="0053069F" w:rsidTr="00825F33">
        <w:tc>
          <w:tcPr>
            <w:tcW w:w="1548" w:type="dxa"/>
            <w:vAlign w:val="center"/>
          </w:tcPr>
          <w:p w:rsidR="00A17BE3" w:rsidRPr="00825F33" w:rsidRDefault="00A17BE3" w:rsidP="00825F33">
            <w:pPr>
              <w:widowControl/>
              <w:autoSpaceDE w:val="0"/>
              <w:autoSpaceDN w:val="0"/>
              <w:adjustRightInd w:val="0"/>
              <w:spacing w:line="360" w:lineRule="auto"/>
              <w:jc w:val="center"/>
              <w:rPr>
                <w:rFonts w:ascii="仿宋" w:eastAsia="仿宋" w:hAnsi="仿宋"/>
                <w:sz w:val="28"/>
                <w:szCs w:val="28"/>
              </w:rPr>
            </w:pPr>
            <w:r w:rsidRPr="00825F33">
              <w:rPr>
                <w:rFonts w:ascii="仿宋" w:eastAsia="仿宋" w:hAnsi="仿宋" w:hint="eastAsia"/>
                <w:sz w:val="28"/>
                <w:szCs w:val="28"/>
              </w:rPr>
              <w:t>名称</w:t>
            </w:r>
          </w:p>
        </w:tc>
        <w:tc>
          <w:tcPr>
            <w:tcW w:w="5220" w:type="dxa"/>
          </w:tcPr>
          <w:p w:rsidR="00A17BE3" w:rsidRPr="00825F33" w:rsidRDefault="00A17BE3" w:rsidP="00825F33">
            <w:pPr>
              <w:widowControl/>
              <w:autoSpaceDE w:val="0"/>
              <w:autoSpaceDN w:val="0"/>
              <w:adjustRightInd w:val="0"/>
              <w:spacing w:line="360" w:lineRule="auto"/>
              <w:jc w:val="center"/>
              <w:rPr>
                <w:rFonts w:ascii="仿宋" w:eastAsia="仿宋" w:hAnsi="仿宋"/>
                <w:sz w:val="28"/>
                <w:szCs w:val="28"/>
              </w:rPr>
            </w:pPr>
            <w:r w:rsidRPr="00825F33">
              <w:rPr>
                <w:rFonts w:ascii="仿宋" w:eastAsia="仿宋" w:hAnsi="仿宋" w:hint="eastAsia"/>
                <w:sz w:val="28"/>
                <w:szCs w:val="28"/>
              </w:rPr>
              <w:t>功能要求</w:t>
            </w:r>
          </w:p>
        </w:tc>
        <w:tc>
          <w:tcPr>
            <w:tcW w:w="1631" w:type="dxa"/>
            <w:vAlign w:val="center"/>
          </w:tcPr>
          <w:p w:rsidR="00A17BE3" w:rsidRPr="00825F33" w:rsidRDefault="00A17BE3" w:rsidP="00825F33">
            <w:pPr>
              <w:widowControl/>
              <w:autoSpaceDE w:val="0"/>
              <w:autoSpaceDN w:val="0"/>
              <w:adjustRightInd w:val="0"/>
              <w:spacing w:line="360" w:lineRule="auto"/>
              <w:jc w:val="center"/>
              <w:rPr>
                <w:rFonts w:ascii="仿宋" w:eastAsia="仿宋" w:hAnsi="仿宋"/>
                <w:sz w:val="28"/>
                <w:szCs w:val="28"/>
              </w:rPr>
            </w:pPr>
            <w:r w:rsidRPr="00825F33">
              <w:rPr>
                <w:rFonts w:ascii="仿宋" w:eastAsia="仿宋" w:hAnsi="仿宋" w:hint="eastAsia"/>
                <w:sz w:val="28"/>
                <w:szCs w:val="28"/>
              </w:rPr>
              <w:t>数量</w:t>
            </w:r>
          </w:p>
        </w:tc>
      </w:tr>
      <w:tr w:rsidR="00A17BE3" w:rsidRPr="0053069F" w:rsidTr="00825F33">
        <w:tc>
          <w:tcPr>
            <w:tcW w:w="1548" w:type="dxa"/>
            <w:vAlign w:val="center"/>
          </w:tcPr>
          <w:p w:rsidR="00A17BE3" w:rsidRPr="00825F33" w:rsidRDefault="00A17BE3" w:rsidP="00825F33">
            <w:pPr>
              <w:widowControl/>
              <w:autoSpaceDE w:val="0"/>
              <w:autoSpaceDN w:val="0"/>
              <w:adjustRightInd w:val="0"/>
              <w:spacing w:line="360" w:lineRule="auto"/>
              <w:jc w:val="center"/>
              <w:rPr>
                <w:rFonts w:ascii="仿宋" w:eastAsia="仿宋" w:hAnsi="仿宋"/>
                <w:sz w:val="28"/>
                <w:szCs w:val="28"/>
              </w:rPr>
            </w:pPr>
            <w:r w:rsidRPr="00825F33">
              <w:rPr>
                <w:rFonts w:ascii="仿宋" w:eastAsia="仿宋" w:hAnsi="仿宋" w:cs="宋体" w:hint="eastAsia"/>
                <w:spacing w:val="-20"/>
                <w:sz w:val="28"/>
                <w:szCs w:val="28"/>
              </w:rPr>
              <w:t>煮沸上油槽</w:t>
            </w:r>
          </w:p>
        </w:tc>
        <w:tc>
          <w:tcPr>
            <w:tcW w:w="5220" w:type="dxa"/>
          </w:tcPr>
          <w:p w:rsidR="00A17BE3" w:rsidRPr="00825F33" w:rsidRDefault="00A17BE3" w:rsidP="00825F33">
            <w:pPr>
              <w:numPr>
                <w:ilvl w:val="0"/>
                <w:numId w:val="6"/>
              </w:numPr>
              <w:tabs>
                <w:tab w:val="left" w:pos="312"/>
              </w:tabs>
              <w:spacing w:line="360" w:lineRule="auto"/>
              <w:rPr>
                <w:rFonts w:ascii="仿宋" w:eastAsia="仿宋" w:hAnsi="仿宋"/>
                <w:sz w:val="28"/>
                <w:szCs w:val="28"/>
              </w:rPr>
            </w:pPr>
            <w:r w:rsidRPr="00825F33">
              <w:rPr>
                <w:rFonts w:ascii="仿宋" w:eastAsia="仿宋" w:hAnsi="仿宋" w:hint="eastAsia"/>
                <w:sz w:val="28"/>
                <w:szCs w:val="28"/>
              </w:rPr>
              <w:t>功能要求：设备具有煮沸消毒、自动进水、自动加热、自动冲洗、自动上油、自动排水的功能。</w:t>
            </w:r>
          </w:p>
          <w:p w:rsidR="00A17BE3" w:rsidRPr="00825F33" w:rsidRDefault="00A17BE3" w:rsidP="00825F33">
            <w:pPr>
              <w:numPr>
                <w:ilvl w:val="0"/>
                <w:numId w:val="6"/>
              </w:numPr>
              <w:tabs>
                <w:tab w:val="left" w:pos="312"/>
              </w:tabs>
              <w:spacing w:line="360" w:lineRule="auto"/>
              <w:rPr>
                <w:rFonts w:ascii="仿宋" w:eastAsia="仿宋" w:hAnsi="仿宋"/>
                <w:sz w:val="28"/>
                <w:szCs w:val="28"/>
              </w:rPr>
            </w:pPr>
            <w:r w:rsidRPr="00825F33">
              <w:rPr>
                <w:rFonts w:ascii="仿宋" w:eastAsia="仿宋" w:hAnsi="仿宋" w:hint="eastAsia"/>
                <w:sz w:val="28"/>
                <w:szCs w:val="28"/>
              </w:rPr>
              <w:t>容积：≥</w:t>
            </w:r>
            <w:r w:rsidRPr="00825F33">
              <w:rPr>
                <w:rFonts w:ascii="仿宋" w:eastAsia="仿宋" w:hAnsi="仿宋"/>
                <w:sz w:val="28"/>
                <w:szCs w:val="28"/>
              </w:rPr>
              <w:t>80L(</w:t>
            </w:r>
            <w:r w:rsidRPr="00825F33">
              <w:rPr>
                <w:rFonts w:ascii="仿宋" w:eastAsia="仿宋" w:hAnsi="仿宋" w:hint="eastAsia"/>
                <w:sz w:val="28"/>
                <w:szCs w:val="28"/>
              </w:rPr>
              <w:t>提供内腔尺寸</w:t>
            </w:r>
            <w:r w:rsidRPr="00825F33">
              <w:rPr>
                <w:rFonts w:ascii="仿宋" w:eastAsia="仿宋" w:hAnsi="仿宋"/>
                <w:sz w:val="28"/>
                <w:szCs w:val="28"/>
              </w:rPr>
              <w:t>)</w:t>
            </w:r>
            <w:r w:rsidRPr="00825F33">
              <w:rPr>
                <w:rFonts w:ascii="仿宋" w:eastAsia="仿宋" w:hAnsi="仿宋" w:hint="eastAsia"/>
                <w:sz w:val="28"/>
                <w:szCs w:val="28"/>
              </w:rPr>
              <w:t>，用水量：≥</w:t>
            </w:r>
            <w:r w:rsidRPr="00825F33">
              <w:rPr>
                <w:rFonts w:ascii="仿宋" w:eastAsia="仿宋" w:hAnsi="仿宋"/>
                <w:sz w:val="28"/>
                <w:szCs w:val="28"/>
              </w:rPr>
              <w:t>60L</w:t>
            </w:r>
            <w:r w:rsidRPr="00825F33">
              <w:rPr>
                <w:rFonts w:ascii="仿宋" w:eastAsia="仿宋" w:hAnsi="仿宋" w:hint="eastAsia"/>
                <w:sz w:val="28"/>
                <w:szCs w:val="28"/>
              </w:rPr>
              <w:t>。</w:t>
            </w:r>
          </w:p>
          <w:p w:rsidR="00A17BE3" w:rsidRPr="00825F33" w:rsidRDefault="00A17BE3" w:rsidP="00825F33">
            <w:pPr>
              <w:numPr>
                <w:ilvl w:val="0"/>
                <w:numId w:val="6"/>
              </w:numPr>
              <w:tabs>
                <w:tab w:val="left" w:pos="312"/>
              </w:tabs>
              <w:spacing w:line="360" w:lineRule="auto"/>
              <w:rPr>
                <w:rFonts w:ascii="仿宋" w:eastAsia="仿宋" w:hAnsi="仿宋"/>
                <w:sz w:val="28"/>
                <w:szCs w:val="28"/>
              </w:rPr>
            </w:pPr>
            <w:r w:rsidRPr="00825F33">
              <w:rPr>
                <w:rFonts w:ascii="仿宋" w:eastAsia="仿宋" w:hAnsi="仿宋" w:hint="eastAsia"/>
                <w:sz w:val="28"/>
                <w:szCs w:val="28"/>
              </w:rPr>
              <w:t>▲控制方式：采用微电脑控制，液晶显示过程参数，并实时显示温度，必须具有</w:t>
            </w:r>
            <w:r w:rsidRPr="00825F33">
              <w:rPr>
                <w:rFonts w:ascii="仿宋" w:eastAsia="仿宋" w:hAnsi="仿宋"/>
                <w:sz w:val="28"/>
                <w:szCs w:val="28"/>
              </w:rPr>
              <w:t>A0</w:t>
            </w:r>
            <w:r w:rsidRPr="00825F33">
              <w:rPr>
                <w:rFonts w:ascii="仿宋" w:eastAsia="仿宋" w:hAnsi="仿宋" w:hint="eastAsia"/>
                <w:sz w:val="28"/>
                <w:szCs w:val="28"/>
              </w:rPr>
              <w:t>值显示（提供显示图片）。</w:t>
            </w:r>
          </w:p>
          <w:p w:rsidR="00A17BE3" w:rsidRPr="00825F33" w:rsidRDefault="00A17BE3" w:rsidP="00825F33">
            <w:pPr>
              <w:numPr>
                <w:ilvl w:val="0"/>
                <w:numId w:val="6"/>
              </w:numPr>
              <w:tabs>
                <w:tab w:val="left" w:pos="312"/>
              </w:tabs>
              <w:spacing w:line="360" w:lineRule="auto"/>
              <w:rPr>
                <w:rFonts w:ascii="仿宋" w:eastAsia="仿宋" w:hAnsi="仿宋"/>
                <w:sz w:val="28"/>
                <w:szCs w:val="28"/>
              </w:rPr>
            </w:pPr>
            <w:r w:rsidRPr="00825F33">
              <w:rPr>
                <w:rFonts w:ascii="仿宋" w:eastAsia="仿宋" w:hAnsi="仿宋" w:hint="eastAsia"/>
                <w:sz w:val="28"/>
                <w:szCs w:val="28"/>
              </w:rPr>
              <w:t>自动补水功能：在煮沸消耗和取物品时消耗的水，能自动检测并补给到预设水位</w:t>
            </w:r>
          </w:p>
          <w:p w:rsidR="00A17BE3" w:rsidRPr="00825F33" w:rsidRDefault="00A17BE3" w:rsidP="00825F33">
            <w:pPr>
              <w:numPr>
                <w:ilvl w:val="0"/>
                <w:numId w:val="6"/>
              </w:numPr>
              <w:tabs>
                <w:tab w:val="left" w:pos="312"/>
              </w:tabs>
              <w:spacing w:line="360" w:lineRule="auto"/>
              <w:rPr>
                <w:rFonts w:ascii="仿宋" w:eastAsia="仿宋" w:hAnsi="仿宋"/>
                <w:sz w:val="28"/>
                <w:szCs w:val="28"/>
              </w:rPr>
            </w:pPr>
            <w:r w:rsidRPr="00825F33">
              <w:rPr>
                <w:rFonts w:ascii="仿宋" w:eastAsia="仿宋" w:hAnsi="仿宋" w:hint="eastAsia"/>
                <w:sz w:val="28"/>
                <w:szCs w:val="28"/>
              </w:rPr>
              <w:t>温度控制：微电脑控制，能在“室温</w:t>
            </w:r>
            <w:r w:rsidRPr="00825F33">
              <w:rPr>
                <w:rFonts w:ascii="仿宋" w:eastAsia="仿宋" w:hAnsi="仿宋"/>
                <w:sz w:val="28"/>
                <w:szCs w:val="28"/>
              </w:rPr>
              <w:t>-99</w:t>
            </w:r>
            <w:r w:rsidRPr="00825F33">
              <w:rPr>
                <w:rFonts w:ascii="仿宋" w:eastAsia="仿宋" w:hAnsi="仿宋" w:hint="eastAsia"/>
                <w:sz w:val="28"/>
                <w:szCs w:val="28"/>
              </w:rPr>
              <w:t>℃”之间自由调节，加热时间可在</w:t>
            </w:r>
            <w:r w:rsidRPr="00825F33">
              <w:rPr>
                <w:rFonts w:ascii="仿宋" w:eastAsia="仿宋" w:hAnsi="仿宋"/>
                <w:sz w:val="28"/>
                <w:szCs w:val="28"/>
              </w:rPr>
              <w:t>0-60min</w:t>
            </w:r>
            <w:r w:rsidRPr="00825F33">
              <w:rPr>
                <w:rFonts w:ascii="仿宋" w:eastAsia="仿宋" w:hAnsi="仿宋" w:hint="eastAsia"/>
                <w:sz w:val="28"/>
                <w:szCs w:val="28"/>
              </w:rPr>
              <w:t>自由设定。</w:t>
            </w:r>
          </w:p>
          <w:p w:rsidR="00A17BE3" w:rsidRPr="00825F33" w:rsidRDefault="00A17BE3" w:rsidP="00825F33">
            <w:pPr>
              <w:numPr>
                <w:ilvl w:val="0"/>
                <w:numId w:val="6"/>
              </w:numPr>
              <w:tabs>
                <w:tab w:val="left" w:pos="312"/>
              </w:tabs>
              <w:spacing w:line="360" w:lineRule="auto"/>
              <w:rPr>
                <w:rFonts w:ascii="仿宋" w:eastAsia="仿宋" w:hAnsi="仿宋"/>
                <w:sz w:val="28"/>
                <w:szCs w:val="28"/>
              </w:rPr>
            </w:pPr>
            <w:r w:rsidRPr="00825F33">
              <w:rPr>
                <w:rFonts w:ascii="仿宋" w:eastAsia="仿宋" w:hAnsi="仿宋" w:hint="eastAsia"/>
                <w:sz w:val="28"/>
                <w:szCs w:val="28"/>
              </w:rPr>
              <w:t>排水时间、煮沸消毒时间等参数都可以自行调节。</w:t>
            </w:r>
          </w:p>
          <w:p w:rsidR="00A17BE3" w:rsidRPr="00825F33" w:rsidRDefault="00A17BE3" w:rsidP="00825F33">
            <w:pPr>
              <w:numPr>
                <w:ilvl w:val="0"/>
                <w:numId w:val="6"/>
              </w:numPr>
              <w:tabs>
                <w:tab w:val="left" w:pos="312"/>
              </w:tabs>
              <w:spacing w:line="360" w:lineRule="auto"/>
              <w:rPr>
                <w:rFonts w:ascii="仿宋" w:eastAsia="仿宋" w:hAnsi="仿宋"/>
                <w:sz w:val="28"/>
                <w:szCs w:val="28"/>
              </w:rPr>
            </w:pPr>
            <w:r w:rsidRPr="00825F33">
              <w:rPr>
                <w:rFonts w:ascii="仿宋" w:eastAsia="仿宋" w:hAnsi="仿宋" w:hint="eastAsia"/>
                <w:sz w:val="28"/>
                <w:szCs w:val="28"/>
              </w:rPr>
              <w:t>加热要求</w:t>
            </w:r>
            <w:r w:rsidRPr="00825F33">
              <w:rPr>
                <w:rFonts w:ascii="仿宋" w:eastAsia="仿宋" w:hAnsi="仿宋"/>
                <w:sz w:val="28"/>
                <w:szCs w:val="28"/>
              </w:rPr>
              <w:t>:</w:t>
            </w:r>
            <w:r w:rsidRPr="00825F33">
              <w:rPr>
                <w:rFonts w:ascii="仿宋" w:eastAsia="仿宋" w:hAnsi="仿宋" w:hint="eastAsia"/>
                <w:sz w:val="28"/>
                <w:szCs w:val="28"/>
              </w:rPr>
              <w:t>为提高加热效率，加热管选用</w:t>
            </w:r>
            <w:r w:rsidRPr="00825F33">
              <w:rPr>
                <w:rFonts w:ascii="仿宋" w:eastAsia="仿宋" w:hAnsi="仿宋"/>
                <w:sz w:val="28"/>
                <w:szCs w:val="28"/>
              </w:rPr>
              <w:t>S</w:t>
            </w:r>
            <w:r w:rsidRPr="00825F33">
              <w:rPr>
                <w:rFonts w:ascii="仿宋" w:eastAsia="仿宋" w:hAnsi="仿宋" w:hint="eastAsia"/>
                <w:sz w:val="28"/>
                <w:szCs w:val="28"/>
              </w:rPr>
              <w:t>型加热管，加热总功率＜</w:t>
            </w:r>
            <w:r w:rsidRPr="00825F33">
              <w:rPr>
                <w:rFonts w:ascii="仿宋" w:eastAsia="仿宋" w:hAnsi="仿宋"/>
                <w:sz w:val="28"/>
                <w:szCs w:val="28"/>
              </w:rPr>
              <w:t>10kw</w:t>
            </w:r>
            <w:r w:rsidRPr="00825F33">
              <w:rPr>
                <w:rFonts w:ascii="仿宋" w:eastAsia="仿宋" w:hAnsi="仿宋" w:hint="eastAsia"/>
                <w:sz w:val="28"/>
                <w:szCs w:val="28"/>
              </w:rPr>
              <w:t>。</w:t>
            </w:r>
          </w:p>
          <w:p w:rsidR="00A17BE3" w:rsidRPr="00825F33" w:rsidRDefault="00A17BE3" w:rsidP="00825F33">
            <w:pPr>
              <w:numPr>
                <w:ilvl w:val="0"/>
                <w:numId w:val="6"/>
              </w:numPr>
              <w:tabs>
                <w:tab w:val="left" w:pos="312"/>
              </w:tabs>
              <w:spacing w:line="360" w:lineRule="auto"/>
              <w:rPr>
                <w:rFonts w:ascii="仿宋" w:eastAsia="仿宋" w:hAnsi="仿宋"/>
                <w:sz w:val="28"/>
                <w:szCs w:val="28"/>
              </w:rPr>
            </w:pPr>
            <w:r w:rsidRPr="00825F33">
              <w:rPr>
                <w:rFonts w:ascii="仿宋" w:eastAsia="仿宋" w:hAnsi="仿宋" w:hint="eastAsia"/>
                <w:sz w:val="28"/>
                <w:szCs w:val="28"/>
              </w:rPr>
              <w:t>操作台面高度≤</w:t>
            </w:r>
            <w:r w:rsidRPr="00825F33">
              <w:rPr>
                <w:rFonts w:ascii="仿宋" w:eastAsia="仿宋" w:hAnsi="仿宋"/>
                <w:sz w:val="28"/>
                <w:szCs w:val="28"/>
              </w:rPr>
              <w:t>80</w:t>
            </w:r>
            <w:r w:rsidRPr="00825F33">
              <w:rPr>
                <w:rFonts w:ascii="仿宋" w:eastAsia="仿宋" w:hAnsi="仿宋" w:hint="eastAsia"/>
                <w:sz w:val="28"/>
                <w:szCs w:val="28"/>
              </w:rPr>
              <w:t>㎝。</w:t>
            </w:r>
          </w:p>
          <w:p w:rsidR="00A17BE3" w:rsidRPr="00825F33" w:rsidRDefault="00A17BE3" w:rsidP="00825F33">
            <w:pPr>
              <w:numPr>
                <w:ilvl w:val="0"/>
                <w:numId w:val="6"/>
              </w:numPr>
              <w:tabs>
                <w:tab w:val="left" w:pos="312"/>
              </w:tabs>
              <w:spacing w:line="360" w:lineRule="auto"/>
              <w:rPr>
                <w:rFonts w:ascii="仿宋" w:eastAsia="仿宋" w:hAnsi="仿宋"/>
                <w:sz w:val="28"/>
                <w:szCs w:val="28"/>
              </w:rPr>
            </w:pPr>
            <w:r w:rsidRPr="00825F33">
              <w:rPr>
                <w:rFonts w:ascii="仿宋" w:eastAsia="仿宋" w:hAnsi="仿宋" w:hint="eastAsia"/>
                <w:sz w:val="28"/>
                <w:szCs w:val="28"/>
              </w:rPr>
              <w:t>▲安全保护：设备通过了电磁兼容检测，提供检测报告复印件。</w:t>
            </w:r>
          </w:p>
          <w:p w:rsidR="00A17BE3" w:rsidRPr="00825F33" w:rsidRDefault="00A17BE3" w:rsidP="00825F33">
            <w:pPr>
              <w:tabs>
                <w:tab w:val="left" w:pos="312"/>
              </w:tabs>
              <w:spacing w:line="360" w:lineRule="auto"/>
              <w:rPr>
                <w:rFonts w:ascii="仿宋" w:eastAsia="仿宋" w:hAnsi="仿宋"/>
                <w:sz w:val="28"/>
                <w:szCs w:val="28"/>
              </w:rPr>
            </w:pPr>
            <w:r w:rsidRPr="00825F33">
              <w:rPr>
                <w:rFonts w:ascii="仿宋" w:eastAsia="仿宋" w:hAnsi="仿宋"/>
                <w:sz w:val="28"/>
                <w:szCs w:val="28"/>
              </w:rPr>
              <w:t>10.</w:t>
            </w:r>
            <w:r w:rsidRPr="00825F33">
              <w:rPr>
                <w:rFonts w:ascii="仿宋" w:eastAsia="仿宋" w:hAnsi="仿宋" w:hint="eastAsia"/>
                <w:sz w:val="28"/>
                <w:szCs w:val="28"/>
              </w:rPr>
              <w:t>▲安全要求：槽体带有溢水口能避免水位失效导致水溢出。</w:t>
            </w:r>
          </w:p>
          <w:p w:rsidR="00A17BE3" w:rsidRPr="00825F33" w:rsidRDefault="00A17BE3" w:rsidP="00825F33">
            <w:pPr>
              <w:tabs>
                <w:tab w:val="left" w:pos="312"/>
              </w:tabs>
              <w:spacing w:line="360" w:lineRule="auto"/>
              <w:rPr>
                <w:rFonts w:ascii="仿宋" w:eastAsia="仿宋" w:hAnsi="仿宋"/>
                <w:sz w:val="28"/>
                <w:szCs w:val="28"/>
              </w:rPr>
            </w:pPr>
            <w:r w:rsidRPr="00825F33">
              <w:rPr>
                <w:rFonts w:ascii="仿宋" w:eastAsia="仿宋" w:hAnsi="仿宋"/>
                <w:sz w:val="28"/>
                <w:szCs w:val="28"/>
              </w:rPr>
              <w:t>11.</w:t>
            </w:r>
            <w:r w:rsidRPr="00825F33">
              <w:rPr>
                <w:rFonts w:ascii="仿宋" w:eastAsia="仿宋" w:hAnsi="仿宋" w:hint="eastAsia"/>
                <w:sz w:val="28"/>
                <w:szCs w:val="28"/>
              </w:rPr>
              <w:t>▲消毒效果：具有消毒产品卫生安全评价报告。</w:t>
            </w:r>
          </w:p>
          <w:p w:rsidR="00A17BE3" w:rsidRPr="00825F33" w:rsidRDefault="00A17BE3" w:rsidP="00825F33">
            <w:pPr>
              <w:tabs>
                <w:tab w:val="left" w:pos="312"/>
              </w:tabs>
              <w:spacing w:line="360" w:lineRule="auto"/>
              <w:rPr>
                <w:rFonts w:ascii="仿宋" w:eastAsia="仿宋" w:hAnsi="仿宋"/>
                <w:sz w:val="28"/>
                <w:szCs w:val="28"/>
              </w:rPr>
            </w:pPr>
            <w:r w:rsidRPr="00825F33">
              <w:rPr>
                <w:rFonts w:ascii="仿宋" w:eastAsia="仿宋" w:hAnsi="仿宋"/>
                <w:sz w:val="28"/>
                <w:szCs w:val="28"/>
              </w:rPr>
              <w:t>12.</w:t>
            </w:r>
            <w:r w:rsidRPr="00825F33">
              <w:rPr>
                <w:rFonts w:ascii="仿宋" w:eastAsia="仿宋" w:hAnsi="仿宋" w:hint="eastAsia"/>
                <w:sz w:val="28"/>
                <w:szCs w:val="28"/>
              </w:rPr>
              <w:t>开门方式</w:t>
            </w:r>
            <w:r w:rsidRPr="00825F33">
              <w:rPr>
                <w:rFonts w:ascii="仿宋" w:eastAsia="仿宋" w:hAnsi="仿宋"/>
                <w:sz w:val="28"/>
                <w:szCs w:val="28"/>
              </w:rPr>
              <w:t>:</w:t>
            </w:r>
            <w:r w:rsidRPr="00825F33">
              <w:rPr>
                <w:rFonts w:ascii="仿宋" w:eastAsia="仿宋" w:hAnsi="仿宋" w:hint="eastAsia"/>
                <w:sz w:val="28"/>
                <w:szCs w:val="28"/>
              </w:rPr>
              <w:t>采用脚踏式自动升降开门。</w:t>
            </w:r>
          </w:p>
          <w:p w:rsidR="00A17BE3" w:rsidRPr="00825F33" w:rsidRDefault="00A17BE3" w:rsidP="00825F33">
            <w:pPr>
              <w:tabs>
                <w:tab w:val="left" w:pos="312"/>
              </w:tabs>
              <w:spacing w:line="360" w:lineRule="auto"/>
              <w:rPr>
                <w:rFonts w:ascii="宋体" w:cs="宋体"/>
                <w:color w:val="000000"/>
                <w:kern w:val="0"/>
                <w:sz w:val="24"/>
              </w:rPr>
            </w:pPr>
            <w:r w:rsidRPr="00825F33">
              <w:rPr>
                <w:rFonts w:ascii="仿宋" w:eastAsia="仿宋" w:hAnsi="仿宋"/>
                <w:sz w:val="28"/>
                <w:szCs w:val="28"/>
              </w:rPr>
              <w:t>13.</w:t>
            </w:r>
            <w:r w:rsidRPr="00825F33">
              <w:rPr>
                <w:rFonts w:ascii="仿宋" w:eastAsia="仿宋" w:hAnsi="仿宋" w:hint="eastAsia"/>
                <w:sz w:val="28"/>
                <w:szCs w:val="28"/>
              </w:rPr>
              <w:t>安装条件限制要求设备长度≤</w:t>
            </w:r>
            <w:r w:rsidRPr="00825F33">
              <w:rPr>
                <w:rFonts w:ascii="仿宋" w:eastAsia="仿宋" w:hAnsi="仿宋"/>
                <w:sz w:val="28"/>
                <w:szCs w:val="28"/>
              </w:rPr>
              <w:t>85</w:t>
            </w:r>
            <w:r w:rsidRPr="00825F33">
              <w:rPr>
                <w:rFonts w:ascii="仿宋" w:eastAsia="仿宋" w:hAnsi="仿宋" w:hint="eastAsia"/>
                <w:sz w:val="28"/>
                <w:szCs w:val="28"/>
              </w:rPr>
              <w:t>㎝、宽度≤</w:t>
            </w:r>
            <w:r w:rsidRPr="00825F33">
              <w:rPr>
                <w:rFonts w:ascii="仿宋" w:eastAsia="仿宋" w:hAnsi="仿宋"/>
                <w:sz w:val="28"/>
                <w:szCs w:val="28"/>
              </w:rPr>
              <w:t>70</w:t>
            </w:r>
            <w:r w:rsidRPr="00825F33">
              <w:rPr>
                <w:rFonts w:ascii="仿宋" w:eastAsia="仿宋" w:hAnsi="仿宋" w:hint="eastAsia"/>
                <w:sz w:val="28"/>
                <w:szCs w:val="28"/>
              </w:rPr>
              <w:t>㎝。</w:t>
            </w:r>
          </w:p>
        </w:tc>
        <w:tc>
          <w:tcPr>
            <w:tcW w:w="1631" w:type="dxa"/>
            <w:vAlign w:val="center"/>
          </w:tcPr>
          <w:p w:rsidR="00A17BE3" w:rsidRPr="00825F33" w:rsidRDefault="00A17BE3" w:rsidP="00825F33">
            <w:pPr>
              <w:widowControl/>
              <w:autoSpaceDE w:val="0"/>
              <w:autoSpaceDN w:val="0"/>
              <w:adjustRightInd w:val="0"/>
              <w:spacing w:line="360" w:lineRule="auto"/>
              <w:jc w:val="center"/>
              <w:rPr>
                <w:rFonts w:ascii="仿宋" w:eastAsia="仿宋" w:hAnsi="仿宋"/>
                <w:sz w:val="28"/>
                <w:szCs w:val="28"/>
              </w:rPr>
            </w:pPr>
            <w:r w:rsidRPr="00825F33">
              <w:rPr>
                <w:rFonts w:ascii="仿宋" w:eastAsia="仿宋" w:hAnsi="仿宋"/>
                <w:sz w:val="28"/>
                <w:szCs w:val="28"/>
              </w:rPr>
              <w:t>1</w:t>
            </w:r>
            <w:r w:rsidRPr="00825F33">
              <w:rPr>
                <w:rFonts w:ascii="仿宋" w:eastAsia="仿宋" w:hAnsi="仿宋" w:hint="eastAsia"/>
                <w:sz w:val="28"/>
                <w:szCs w:val="28"/>
              </w:rPr>
              <w:t>台</w:t>
            </w:r>
          </w:p>
        </w:tc>
      </w:tr>
    </w:tbl>
    <w:p w:rsidR="00A17BE3" w:rsidRPr="00CD1A0E" w:rsidRDefault="00A17BE3" w:rsidP="00D03166">
      <w:pPr>
        <w:spacing w:beforeLines="50" w:line="360" w:lineRule="auto"/>
        <w:jc w:val="left"/>
        <w:outlineLvl w:val="1"/>
        <w:rPr>
          <w:rFonts w:ascii="仿宋" w:eastAsia="仿宋" w:hAnsi="仿宋"/>
          <w:b/>
          <w:sz w:val="28"/>
          <w:szCs w:val="28"/>
        </w:rPr>
      </w:pPr>
      <w:bookmarkStart w:id="22" w:name="_Toc30566"/>
      <w:bookmarkStart w:id="23" w:name="_Toc16962"/>
      <w:r>
        <w:rPr>
          <w:rFonts w:ascii="仿宋" w:eastAsia="仿宋" w:hAnsi="仿宋"/>
          <w:b/>
          <w:sz w:val="28"/>
          <w:szCs w:val="28"/>
        </w:rPr>
        <w:t>2</w:t>
      </w:r>
      <w:r w:rsidRPr="00CD1A0E">
        <w:rPr>
          <w:rFonts w:ascii="仿宋" w:eastAsia="仿宋" w:hAnsi="仿宋"/>
          <w:b/>
          <w:sz w:val="28"/>
          <w:szCs w:val="28"/>
        </w:rPr>
        <w:t>.</w:t>
      </w:r>
      <w:r w:rsidRPr="00CD1A0E">
        <w:rPr>
          <w:rFonts w:ascii="仿宋" w:eastAsia="仿宋" w:hAnsi="仿宋" w:hint="eastAsia"/>
          <w:b/>
          <w:sz w:val="28"/>
          <w:szCs w:val="28"/>
        </w:rPr>
        <w:t>商务要求</w:t>
      </w:r>
      <w:bookmarkEnd w:id="22"/>
      <w:bookmarkEnd w:id="23"/>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1</w:t>
      </w:r>
      <w:r w:rsidRPr="005555E6">
        <w:rPr>
          <w:rFonts w:ascii="仿宋" w:eastAsia="仿宋" w:hAnsi="仿宋" w:hint="eastAsia"/>
          <w:sz w:val="28"/>
          <w:szCs w:val="28"/>
        </w:rPr>
        <w:t>．交货期及地点</w:t>
      </w:r>
    </w:p>
    <w:p w:rsidR="00A17BE3" w:rsidRPr="005555E6" w:rsidRDefault="00A17BE3" w:rsidP="005555E6">
      <w:pPr>
        <w:pStyle w:val="CommentText"/>
        <w:widowControl/>
        <w:wordWrap w:val="0"/>
        <w:adjustRightInd w:val="0"/>
        <w:snapToGrid w:val="0"/>
        <w:spacing w:line="360" w:lineRule="auto"/>
        <w:rPr>
          <w:rFonts w:ascii="仿宋" w:eastAsia="仿宋" w:hAnsi="仿宋"/>
          <w:kern w:val="2"/>
          <w:sz w:val="28"/>
          <w:szCs w:val="28"/>
        </w:rPr>
      </w:pPr>
      <w:r w:rsidRPr="005555E6">
        <w:rPr>
          <w:rFonts w:ascii="仿宋" w:eastAsia="仿宋" w:hAnsi="仿宋"/>
          <w:kern w:val="2"/>
          <w:sz w:val="28"/>
          <w:szCs w:val="28"/>
        </w:rPr>
        <w:t xml:space="preserve">1.1 </w:t>
      </w:r>
      <w:r w:rsidRPr="005555E6">
        <w:rPr>
          <w:rFonts w:ascii="仿宋" w:eastAsia="仿宋" w:hAnsi="仿宋" w:hint="eastAsia"/>
          <w:kern w:val="2"/>
          <w:sz w:val="28"/>
          <w:szCs w:val="28"/>
        </w:rPr>
        <w:t>交货期：合同签订生效后，在接到采购人正式通知的前提下，</w:t>
      </w:r>
      <w:r>
        <w:rPr>
          <w:rFonts w:ascii="仿宋" w:eastAsia="仿宋" w:hAnsi="仿宋"/>
          <w:kern w:val="2"/>
          <w:sz w:val="28"/>
          <w:szCs w:val="28"/>
        </w:rPr>
        <w:t xml:space="preserve"> 1</w:t>
      </w:r>
      <w:r w:rsidRPr="005555E6">
        <w:rPr>
          <w:rFonts w:ascii="仿宋" w:eastAsia="仿宋" w:hAnsi="仿宋"/>
          <w:kern w:val="2"/>
          <w:sz w:val="28"/>
          <w:szCs w:val="28"/>
        </w:rPr>
        <w:t>5</w:t>
      </w:r>
      <w:r w:rsidRPr="005555E6">
        <w:rPr>
          <w:rFonts w:ascii="仿宋" w:eastAsia="仿宋" w:hAnsi="仿宋" w:hint="eastAsia"/>
          <w:kern w:val="2"/>
          <w:sz w:val="28"/>
          <w:szCs w:val="28"/>
        </w:rPr>
        <w:t>个工作日内完成安装调试并交付采购人验收；</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 xml:space="preserve">1.2 </w:t>
      </w:r>
      <w:r w:rsidRPr="005555E6">
        <w:rPr>
          <w:rFonts w:ascii="仿宋" w:eastAsia="仿宋" w:hAnsi="仿宋" w:hint="eastAsia"/>
          <w:sz w:val="28"/>
          <w:szCs w:val="28"/>
        </w:rPr>
        <w:t>交货地点</w:t>
      </w:r>
      <w:r w:rsidRPr="005555E6">
        <w:rPr>
          <w:rFonts w:ascii="仿宋" w:eastAsia="仿宋" w:hAnsi="仿宋"/>
          <w:sz w:val="28"/>
          <w:szCs w:val="28"/>
        </w:rPr>
        <w:t xml:space="preserve">: </w:t>
      </w:r>
      <w:r w:rsidRPr="005555E6">
        <w:rPr>
          <w:rFonts w:ascii="仿宋" w:eastAsia="仿宋" w:hAnsi="仿宋" w:hint="eastAsia"/>
          <w:sz w:val="28"/>
          <w:szCs w:val="28"/>
        </w:rPr>
        <w:t>四川天府新区人民医院</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2</w:t>
      </w:r>
      <w:r w:rsidRPr="005555E6">
        <w:rPr>
          <w:rFonts w:ascii="仿宋" w:eastAsia="仿宋" w:hAnsi="仿宋" w:hint="eastAsia"/>
          <w:sz w:val="28"/>
          <w:szCs w:val="28"/>
        </w:rPr>
        <w:t>．付款方法和条件：</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2.1</w:t>
      </w:r>
      <w:r w:rsidRPr="005555E6">
        <w:rPr>
          <w:rFonts w:ascii="仿宋" w:eastAsia="仿宋" w:hAnsi="仿宋" w:hint="eastAsia"/>
          <w:sz w:val="28"/>
          <w:szCs w:val="28"/>
        </w:rPr>
        <w:t>全部货物安装调试完毕并验收合格后，收到中标人提交完备票据凭证资料以后的</w:t>
      </w:r>
      <w:r w:rsidRPr="005555E6">
        <w:rPr>
          <w:rFonts w:ascii="仿宋" w:eastAsia="仿宋" w:hAnsi="仿宋"/>
          <w:sz w:val="28"/>
          <w:szCs w:val="28"/>
        </w:rPr>
        <w:t>60</w:t>
      </w:r>
      <w:r w:rsidRPr="005555E6">
        <w:rPr>
          <w:rFonts w:ascii="仿宋" w:eastAsia="仿宋" w:hAnsi="仿宋" w:hint="eastAsia"/>
          <w:sz w:val="28"/>
          <w:szCs w:val="28"/>
        </w:rPr>
        <w:t>日内，支付合同总金额</w:t>
      </w:r>
      <w:r w:rsidRPr="005555E6">
        <w:rPr>
          <w:rFonts w:ascii="仿宋" w:eastAsia="仿宋" w:hAnsi="仿宋"/>
          <w:sz w:val="28"/>
          <w:szCs w:val="28"/>
        </w:rPr>
        <w:t>90%</w:t>
      </w:r>
      <w:r w:rsidRPr="005555E6">
        <w:rPr>
          <w:rFonts w:ascii="仿宋" w:eastAsia="仿宋" w:hAnsi="仿宋" w:hint="eastAsia"/>
          <w:sz w:val="28"/>
          <w:szCs w:val="28"/>
        </w:rPr>
        <w:t>的货款；</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2.2</w:t>
      </w:r>
      <w:r w:rsidRPr="005555E6">
        <w:rPr>
          <w:rFonts w:ascii="仿宋" w:eastAsia="仿宋" w:hAnsi="仿宋" w:hint="eastAsia"/>
          <w:sz w:val="28"/>
          <w:szCs w:val="28"/>
        </w:rPr>
        <w:t>余款</w:t>
      </w:r>
      <w:r w:rsidRPr="005555E6">
        <w:rPr>
          <w:rFonts w:ascii="仿宋" w:eastAsia="仿宋" w:hAnsi="仿宋"/>
          <w:sz w:val="28"/>
          <w:szCs w:val="28"/>
        </w:rPr>
        <w:t>(</w:t>
      </w:r>
      <w:r w:rsidRPr="005555E6">
        <w:rPr>
          <w:rFonts w:ascii="仿宋" w:eastAsia="仿宋" w:hAnsi="仿宋" w:hint="eastAsia"/>
          <w:sz w:val="28"/>
          <w:szCs w:val="28"/>
        </w:rPr>
        <w:t>货款</w:t>
      </w:r>
      <w:r w:rsidRPr="005555E6">
        <w:rPr>
          <w:rFonts w:ascii="仿宋" w:eastAsia="仿宋" w:hAnsi="仿宋"/>
          <w:sz w:val="28"/>
          <w:szCs w:val="28"/>
        </w:rPr>
        <w:t>10 %)</w:t>
      </w:r>
      <w:r w:rsidRPr="005555E6">
        <w:rPr>
          <w:rFonts w:ascii="仿宋" w:eastAsia="仿宋" w:hAnsi="仿宋" w:hint="eastAsia"/>
          <w:sz w:val="28"/>
          <w:szCs w:val="28"/>
        </w:rPr>
        <w:t>在质保期结束后在无产品质量和售后服务问题前提下进行支付。</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3.</w:t>
      </w:r>
      <w:r w:rsidRPr="005555E6">
        <w:rPr>
          <w:rFonts w:ascii="仿宋" w:eastAsia="仿宋" w:hAnsi="仿宋" w:hint="eastAsia"/>
          <w:sz w:val="28"/>
          <w:szCs w:val="28"/>
        </w:rPr>
        <w:t>质保期：</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3.1</w:t>
      </w:r>
      <w:r w:rsidRPr="005555E6">
        <w:rPr>
          <w:rFonts w:ascii="仿宋" w:eastAsia="仿宋" w:hAnsi="仿宋" w:hint="eastAsia"/>
          <w:sz w:val="28"/>
          <w:szCs w:val="28"/>
        </w:rPr>
        <w:t>各包整机原厂质保≥</w:t>
      </w:r>
      <w:r w:rsidRPr="005555E6">
        <w:rPr>
          <w:rFonts w:ascii="仿宋" w:eastAsia="仿宋" w:hAnsi="仿宋"/>
          <w:sz w:val="28"/>
          <w:szCs w:val="28"/>
        </w:rPr>
        <w:t>1</w:t>
      </w:r>
      <w:r w:rsidRPr="005555E6">
        <w:rPr>
          <w:rFonts w:ascii="仿宋" w:eastAsia="仿宋" w:hAnsi="仿宋" w:hint="eastAsia"/>
          <w:sz w:val="28"/>
          <w:szCs w:val="28"/>
        </w:rPr>
        <w:t>年，质保期以产品验收合格日起计算。质保期内，制造厂家免费提供配件和服务，并确保配件为原厂产品、质量同本批次产品。质保期外，投标人及制造厂家仍应上门维修，维修机器只收取材料费，投标人及制造厂家专业技术服务人员的一切费用全部自理。</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4.</w:t>
      </w:r>
      <w:r w:rsidRPr="005555E6">
        <w:rPr>
          <w:rFonts w:ascii="仿宋" w:eastAsia="仿宋" w:hAnsi="仿宋" w:hint="eastAsia"/>
          <w:sz w:val="28"/>
          <w:szCs w:val="28"/>
        </w:rPr>
        <w:t>安装调试及验收：</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4.1</w:t>
      </w:r>
      <w:r w:rsidRPr="005555E6">
        <w:rPr>
          <w:rFonts w:ascii="仿宋" w:eastAsia="仿宋" w:hAnsi="仿宋" w:hint="eastAsia"/>
          <w:sz w:val="28"/>
          <w:szCs w:val="28"/>
        </w:rPr>
        <w:t>投标人及制造厂家负责设备安装、调试，确认交货清单与投标文件配置一致。</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4.2</w:t>
      </w:r>
      <w:r w:rsidRPr="005555E6">
        <w:rPr>
          <w:rFonts w:ascii="仿宋" w:eastAsia="仿宋" w:hAnsi="仿宋" w:hint="eastAsia"/>
          <w:sz w:val="28"/>
          <w:szCs w:val="28"/>
        </w:rPr>
        <w:t>货物到达现场后，投标人接到采购人通知后</w:t>
      </w:r>
      <w:r w:rsidRPr="005555E6">
        <w:rPr>
          <w:rFonts w:ascii="仿宋" w:eastAsia="仿宋" w:hAnsi="仿宋"/>
          <w:sz w:val="28"/>
          <w:szCs w:val="28"/>
        </w:rPr>
        <w:t>7</w:t>
      </w:r>
      <w:r w:rsidRPr="005555E6">
        <w:rPr>
          <w:rFonts w:ascii="仿宋" w:eastAsia="仿宋" w:hAnsi="仿宋" w:hint="eastAsia"/>
          <w:sz w:val="28"/>
          <w:szCs w:val="28"/>
        </w:rPr>
        <w:t>日内到达现场组织免费安装、调试，达到正常运行要求，保证采购人正常使用。所需的费用包括在投标总价格中。</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4.3</w:t>
      </w:r>
      <w:r w:rsidRPr="005555E6">
        <w:rPr>
          <w:rFonts w:ascii="仿宋" w:eastAsia="仿宋" w:hAnsi="仿宋" w:hint="eastAsia"/>
          <w:sz w:val="28"/>
          <w:szCs w:val="28"/>
        </w:rPr>
        <w:t>投标人应就设备的安装、调试、操作、维修、保养等对采购人维修技术人员免费进行培训。设备安装调试完毕后，投标人应对采购人操作人员进行现场培训，直至采购人的技术人员能独立操作，同时能完成一般常见故障的维修工作。</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4.4</w:t>
      </w:r>
      <w:r w:rsidRPr="005555E6">
        <w:rPr>
          <w:rFonts w:ascii="仿宋" w:eastAsia="仿宋" w:hAnsi="仿宋" w:hint="eastAsia"/>
          <w:sz w:val="28"/>
          <w:szCs w:val="28"/>
        </w:rPr>
        <w:t>完成投标产品所有安装、调试、培训，并设备试运行良好一个月后，采购人组织本项目验收，验收标准以招标文件或中标方投标文件和相关行业标准为准。</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5.</w:t>
      </w:r>
      <w:r w:rsidRPr="005555E6">
        <w:rPr>
          <w:rFonts w:ascii="仿宋" w:eastAsia="仿宋" w:hAnsi="仿宋" w:hint="eastAsia"/>
          <w:sz w:val="28"/>
          <w:szCs w:val="28"/>
        </w:rPr>
        <w:t>售后服务：</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5.1</w:t>
      </w:r>
      <w:r w:rsidRPr="005555E6">
        <w:rPr>
          <w:rFonts w:ascii="仿宋" w:eastAsia="仿宋" w:hAnsi="仿宋" w:hint="eastAsia"/>
          <w:sz w:val="28"/>
          <w:szCs w:val="28"/>
        </w:rPr>
        <w:t>提供制造厂家对本项目的售后服务承诺书原件（需加盖厂家或总代鲜章）。</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5.2</w:t>
      </w:r>
      <w:r w:rsidRPr="005555E6">
        <w:rPr>
          <w:rFonts w:ascii="仿宋" w:eastAsia="仿宋" w:hAnsi="仿宋" w:hint="eastAsia"/>
          <w:sz w:val="28"/>
          <w:szCs w:val="28"/>
        </w:rPr>
        <w:t>投标人或制造厂家接到采购人故障通知后，</w:t>
      </w:r>
      <w:r w:rsidRPr="005555E6">
        <w:rPr>
          <w:rFonts w:ascii="仿宋" w:eastAsia="仿宋" w:hAnsi="仿宋"/>
          <w:sz w:val="28"/>
          <w:szCs w:val="28"/>
        </w:rPr>
        <w:t>2</w:t>
      </w:r>
      <w:r w:rsidRPr="005555E6">
        <w:rPr>
          <w:rFonts w:ascii="仿宋" w:eastAsia="仿宋" w:hAnsi="仿宋" w:hint="eastAsia"/>
          <w:sz w:val="28"/>
          <w:szCs w:val="28"/>
        </w:rPr>
        <w:t>小时内到达现场或做出维修方案，</w:t>
      </w:r>
      <w:r w:rsidRPr="005555E6">
        <w:rPr>
          <w:rFonts w:ascii="仿宋" w:eastAsia="仿宋" w:hAnsi="仿宋"/>
          <w:sz w:val="28"/>
          <w:szCs w:val="28"/>
        </w:rPr>
        <w:t>4</w:t>
      </w:r>
      <w:r w:rsidRPr="005555E6">
        <w:rPr>
          <w:rFonts w:ascii="仿宋" w:eastAsia="仿宋" w:hAnsi="仿宋" w:hint="eastAsia"/>
          <w:sz w:val="28"/>
          <w:szCs w:val="28"/>
        </w:rPr>
        <w:t>小时内解决故障，如维修不涉及零配件更换，应在</w:t>
      </w:r>
      <w:r w:rsidRPr="005555E6">
        <w:rPr>
          <w:rFonts w:ascii="仿宋" w:eastAsia="仿宋" w:hAnsi="仿宋"/>
          <w:sz w:val="28"/>
          <w:szCs w:val="28"/>
        </w:rPr>
        <w:t>12</w:t>
      </w:r>
      <w:r w:rsidRPr="005555E6">
        <w:rPr>
          <w:rFonts w:ascii="仿宋" w:eastAsia="仿宋" w:hAnsi="仿宋" w:hint="eastAsia"/>
          <w:sz w:val="28"/>
          <w:szCs w:val="28"/>
        </w:rPr>
        <w:t>小时内修复完毕；如涉及到零配件更换，应在</w:t>
      </w:r>
      <w:r w:rsidRPr="005555E6">
        <w:rPr>
          <w:rFonts w:ascii="仿宋" w:eastAsia="仿宋" w:hAnsi="仿宋"/>
          <w:sz w:val="28"/>
          <w:szCs w:val="28"/>
        </w:rPr>
        <w:t>48</w:t>
      </w:r>
      <w:r w:rsidRPr="005555E6">
        <w:rPr>
          <w:rFonts w:ascii="仿宋" w:eastAsia="仿宋" w:hAnsi="仿宋" w:hint="eastAsia"/>
          <w:sz w:val="28"/>
          <w:szCs w:val="28"/>
        </w:rPr>
        <w:t>小时内修复完毕；如在</w:t>
      </w:r>
      <w:r w:rsidRPr="005555E6">
        <w:rPr>
          <w:rFonts w:ascii="仿宋" w:eastAsia="仿宋" w:hAnsi="仿宋"/>
          <w:sz w:val="28"/>
          <w:szCs w:val="28"/>
        </w:rPr>
        <w:t>48</w:t>
      </w:r>
      <w:r w:rsidRPr="005555E6">
        <w:rPr>
          <w:rFonts w:ascii="仿宋" w:eastAsia="仿宋" w:hAnsi="仿宋" w:hint="eastAsia"/>
          <w:sz w:val="28"/>
          <w:szCs w:val="28"/>
        </w:rPr>
        <w:t>小时内无法修复，则提供备用设备（此条款适用质保期内外）。若投标人未在规定期限内修复设备而给采购人造成经济损失，由投标人全额承担。</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5.3</w:t>
      </w:r>
      <w:r w:rsidRPr="005555E6">
        <w:rPr>
          <w:rFonts w:ascii="仿宋" w:eastAsia="仿宋" w:hAnsi="仿宋" w:hint="eastAsia"/>
          <w:sz w:val="28"/>
          <w:szCs w:val="28"/>
        </w:rPr>
        <w:t>质保期外，制造厂家确保零配件价格不得高于同期市场价格，且零配件及耗材的费用不得高于本项目《配置清单》提供的价格，保证质量合格。</w:t>
      </w:r>
    </w:p>
    <w:p w:rsidR="00A17BE3" w:rsidRPr="005555E6" w:rsidRDefault="00A17BE3" w:rsidP="005555E6">
      <w:pPr>
        <w:wordWrap w:val="0"/>
        <w:adjustRightInd w:val="0"/>
        <w:snapToGrid w:val="0"/>
        <w:spacing w:line="360" w:lineRule="auto"/>
        <w:rPr>
          <w:rFonts w:ascii="仿宋" w:eastAsia="仿宋" w:hAnsi="仿宋"/>
          <w:sz w:val="28"/>
          <w:szCs w:val="28"/>
        </w:rPr>
      </w:pPr>
      <w:r w:rsidRPr="005555E6">
        <w:rPr>
          <w:rFonts w:ascii="仿宋" w:eastAsia="仿宋" w:hAnsi="仿宋"/>
          <w:sz w:val="28"/>
          <w:szCs w:val="28"/>
        </w:rPr>
        <w:t>5.4</w:t>
      </w:r>
      <w:r w:rsidRPr="005555E6">
        <w:rPr>
          <w:rFonts w:ascii="仿宋" w:eastAsia="仿宋" w:hAnsi="仿宋" w:hint="eastAsia"/>
          <w:sz w:val="28"/>
          <w:szCs w:val="28"/>
        </w:rPr>
        <w:t>如设备在质保期内单次维修时间超过</w:t>
      </w:r>
      <w:r w:rsidRPr="005555E6">
        <w:rPr>
          <w:rFonts w:ascii="仿宋" w:eastAsia="仿宋" w:hAnsi="仿宋"/>
          <w:sz w:val="28"/>
          <w:szCs w:val="28"/>
        </w:rPr>
        <w:t>10</w:t>
      </w:r>
      <w:r w:rsidRPr="005555E6">
        <w:rPr>
          <w:rFonts w:ascii="仿宋" w:eastAsia="仿宋" w:hAnsi="仿宋" w:hint="eastAsia"/>
          <w:sz w:val="28"/>
          <w:szCs w:val="28"/>
        </w:rPr>
        <w:t>天或大修维修次数超过</w:t>
      </w:r>
      <w:r w:rsidRPr="005555E6">
        <w:rPr>
          <w:rFonts w:ascii="仿宋" w:eastAsia="仿宋" w:hAnsi="仿宋"/>
          <w:sz w:val="28"/>
          <w:szCs w:val="28"/>
        </w:rPr>
        <w:t>3</w:t>
      </w:r>
      <w:r w:rsidRPr="005555E6">
        <w:rPr>
          <w:rFonts w:ascii="仿宋" w:eastAsia="仿宋" w:hAnsi="仿宋" w:hint="eastAsia"/>
          <w:sz w:val="28"/>
          <w:szCs w:val="28"/>
        </w:rPr>
        <w:t>次，采购人有权要求投标人无条件更换设备，投标人不得推诿拒绝。采购人有权要求投标人无条件更换设备，投标人不得推诿拒绝。</w:t>
      </w:r>
    </w:p>
    <w:p w:rsidR="00A17BE3" w:rsidRPr="005555E6" w:rsidRDefault="00A17BE3" w:rsidP="005555E6">
      <w:pPr>
        <w:wordWrap w:val="0"/>
        <w:adjustRightInd w:val="0"/>
        <w:snapToGrid w:val="0"/>
        <w:spacing w:line="360" w:lineRule="auto"/>
        <w:rPr>
          <w:rFonts w:ascii="仿宋" w:eastAsia="仿宋" w:hAnsi="仿宋"/>
          <w:sz w:val="28"/>
          <w:szCs w:val="28"/>
        </w:rPr>
        <w:sectPr w:rsidR="00A17BE3" w:rsidRPr="005555E6">
          <w:pgSz w:w="11910" w:h="16840"/>
          <w:pgMar w:top="1417" w:right="1803" w:bottom="1417" w:left="1803" w:header="0" w:footer="964" w:gutter="0"/>
          <w:cols w:space="720"/>
          <w:docGrid w:linePitch="1"/>
        </w:sectPr>
      </w:pPr>
      <w:r w:rsidRPr="005555E6">
        <w:rPr>
          <w:rFonts w:ascii="仿宋" w:eastAsia="仿宋" w:hAnsi="仿宋"/>
          <w:sz w:val="28"/>
          <w:szCs w:val="28"/>
        </w:rPr>
        <w:t>5.5</w:t>
      </w:r>
      <w:r w:rsidRPr="005555E6">
        <w:rPr>
          <w:rFonts w:ascii="仿宋" w:eastAsia="仿宋" w:hAnsi="仿宋" w:hint="eastAsia"/>
          <w:sz w:val="28"/>
          <w:szCs w:val="28"/>
        </w:rPr>
        <w:t>制造厂家应承诺保证设备停产后至少</w:t>
      </w:r>
      <w:r w:rsidRPr="005555E6">
        <w:rPr>
          <w:rFonts w:ascii="仿宋" w:eastAsia="仿宋" w:hAnsi="仿宋"/>
          <w:sz w:val="28"/>
          <w:szCs w:val="28"/>
        </w:rPr>
        <w:t>10</w:t>
      </w:r>
      <w:r w:rsidRPr="005555E6">
        <w:rPr>
          <w:rFonts w:ascii="仿宋" w:eastAsia="仿宋" w:hAnsi="仿宋" w:hint="eastAsia"/>
          <w:sz w:val="28"/>
          <w:szCs w:val="28"/>
        </w:rPr>
        <w:t>年的零配件供应。</w:t>
      </w:r>
    </w:p>
    <w:p w:rsidR="00A17BE3" w:rsidRDefault="00A17BE3"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A17BE3" w:rsidRDefault="00A17BE3"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A17BE3" w:rsidTr="00F67DF6">
        <w:trPr>
          <w:cantSplit/>
          <w:trHeight w:val="23"/>
          <w:jc w:val="center"/>
        </w:trPr>
        <w:tc>
          <w:tcPr>
            <w:tcW w:w="775"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hint="eastAsia"/>
                <w:sz w:val="28"/>
                <w:szCs w:val="28"/>
              </w:rPr>
              <w:t>序号</w:t>
            </w:r>
          </w:p>
        </w:tc>
        <w:tc>
          <w:tcPr>
            <w:tcW w:w="1291"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hint="eastAsia"/>
                <w:sz w:val="28"/>
                <w:szCs w:val="28"/>
              </w:rPr>
              <w:t>评分因素及权重</w:t>
            </w:r>
          </w:p>
        </w:tc>
        <w:tc>
          <w:tcPr>
            <w:tcW w:w="843"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hint="eastAsia"/>
                <w:sz w:val="28"/>
                <w:szCs w:val="28"/>
              </w:rPr>
              <w:t>分值</w:t>
            </w:r>
          </w:p>
        </w:tc>
        <w:tc>
          <w:tcPr>
            <w:tcW w:w="5626"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hint="eastAsia"/>
                <w:sz w:val="28"/>
                <w:szCs w:val="28"/>
              </w:rPr>
              <w:t>评分标准</w:t>
            </w:r>
          </w:p>
        </w:tc>
        <w:tc>
          <w:tcPr>
            <w:tcW w:w="819"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hint="eastAsia"/>
                <w:sz w:val="28"/>
                <w:szCs w:val="28"/>
              </w:rPr>
              <w:t>备注</w:t>
            </w:r>
          </w:p>
        </w:tc>
      </w:tr>
      <w:tr w:rsidR="00A17BE3" w:rsidTr="00F67DF6">
        <w:trPr>
          <w:cantSplit/>
          <w:trHeight w:val="23"/>
          <w:jc w:val="center"/>
        </w:trPr>
        <w:tc>
          <w:tcPr>
            <w:tcW w:w="775"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sz w:val="28"/>
                <w:szCs w:val="28"/>
              </w:rPr>
              <w:t>1</w:t>
            </w:r>
          </w:p>
        </w:tc>
        <w:tc>
          <w:tcPr>
            <w:tcW w:w="1291" w:type="dxa"/>
            <w:vAlign w:val="center"/>
          </w:tcPr>
          <w:p w:rsidR="00A17BE3" w:rsidRPr="00AF2FAB" w:rsidRDefault="00A17BE3" w:rsidP="00F67DF6">
            <w:pPr>
              <w:ind w:firstLine="28"/>
              <w:jc w:val="center"/>
              <w:rPr>
                <w:rFonts w:ascii="仿宋" w:eastAsia="仿宋" w:hAnsi="仿宋"/>
                <w:sz w:val="28"/>
                <w:szCs w:val="28"/>
              </w:rPr>
            </w:pPr>
            <w:r>
              <w:rPr>
                <w:rFonts w:ascii="仿宋" w:eastAsia="仿宋" w:hAnsi="仿宋" w:hint="eastAsia"/>
                <w:sz w:val="28"/>
                <w:szCs w:val="28"/>
              </w:rPr>
              <w:t>价格</w:t>
            </w:r>
            <w:r w:rsidRPr="00AF2FAB">
              <w:rPr>
                <w:rFonts w:ascii="仿宋" w:eastAsia="仿宋" w:hAnsi="仿宋"/>
                <w:sz w:val="28"/>
                <w:szCs w:val="28"/>
              </w:rPr>
              <w:t>30%</w:t>
            </w:r>
          </w:p>
        </w:tc>
        <w:tc>
          <w:tcPr>
            <w:tcW w:w="843"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A17BE3" w:rsidRPr="00AF2FAB" w:rsidRDefault="00A17BE3" w:rsidP="00F67DF6">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sidRPr="00AF2FAB">
              <w:rPr>
                <w:rFonts w:ascii="仿宋" w:eastAsia="仿宋" w:hAnsi="仿宋"/>
                <w:sz w:val="28"/>
                <w:szCs w:val="28"/>
              </w:rPr>
              <w:t>30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sidRPr="00AF2FAB">
              <w:rPr>
                <w:rFonts w:ascii="仿宋" w:eastAsia="仿宋" w:hAnsi="仿宋"/>
                <w:sz w:val="28"/>
                <w:szCs w:val="28"/>
              </w:rPr>
              <w:t>30</w:t>
            </w:r>
            <w:r w:rsidRPr="00AF2FAB">
              <w:rPr>
                <w:rFonts w:ascii="仿宋" w:eastAsia="仿宋" w:hAnsi="仿宋" w:hint="eastAsia"/>
                <w:sz w:val="28"/>
                <w:szCs w:val="28"/>
              </w:rPr>
              <w:t>。</w:t>
            </w:r>
          </w:p>
        </w:tc>
        <w:tc>
          <w:tcPr>
            <w:tcW w:w="819" w:type="dxa"/>
            <w:vAlign w:val="center"/>
          </w:tcPr>
          <w:p w:rsidR="00A17BE3" w:rsidRPr="00AF2FAB" w:rsidRDefault="00A17BE3"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A17BE3" w:rsidTr="00F67DF6">
        <w:trPr>
          <w:cantSplit/>
          <w:trHeight w:val="23"/>
          <w:jc w:val="center"/>
        </w:trPr>
        <w:tc>
          <w:tcPr>
            <w:tcW w:w="775"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sz w:val="28"/>
                <w:szCs w:val="28"/>
              </w:rPr>
              <w:t>2</w:t>
            </w:r>
          </w:p>
        </w:tc>
        <w:tc>
          <w:tcPr>
            <w:tcW w:w="1291"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hint="eastAsia"/>
                <w:sz w:val="28"/>
                <w:szCs w:val="28"/>
              </w:rPr>
              <w:t>技术参数</w:t>
            </w:r>
            <w:r w:rsidRPr="00AF2FAB">
              <w:rPr>
                <w:rFonts w:ascii="仿宋" w:eastAsia="仿宋" w:hAnsi="仿宋"/>
                <w:sz w:val="28"/>
                <w:szCs w:val="28"/>
              </w:rPr>
              <w:t>38%</w:t>
            </w:r>
          </w:p>
        </w:tc>
        <w:tc>
          <w:tcPr>
            <w:tcW w:w="843"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sz w:val="28"/>
                <w:szCs w:val="28"/>
              </w:rPr>
              <w:t>38</w:t>
            </w:r>
            <w:r w:rsidRPr="00AF2FAB">
              <w:rPr>
                <w:rFonts w:ascii="仿宋" w:eastAsia="仿宋" w:hAnsi="仿宋" w:hint="eastAsia"/>
                <w:sz w:val="28"/>
                <w:szCs w:val="28"/>
              </w:rPr>
              <w:t>分</w:t>
            </w:r>
          </w:p>
        </w:tc>
        <w:tc>
          <w:tcPr>
            <w:tcW w:w="5626" w:type="dxa"/>
            <w:vAlign w:val="center"/>
          </w:tcPr>
          <w:p w:rsidR="00A17BE3" w:rsidRPr="00AF2FAB" w:rsidRDefault="00A17BE3" w:rsidP="00F67DF6">
            <w:pPr>
              <w:rPr>
                <w:rFonts w:ascii="仿宋" w:eastAsia="仿宋" w:hAnsi="仿宋"/>
                <w:sz w:val="28"/>
                <w:szCs w:val="28"/>
              </w:rPr>
            </w:pPr>
            <w:r w:rsidRPr="00AF2FAB">
              <w:rPr>
                <w:rFonts w:ascii="仿宋" w:eastAsia="仿宋" w:hAnsi="仿宋"/>
                <w:sz w:val="28"/>
                <w:szCs w:val="28"/>
              </w:rPr>
              <w:t xml:space="preserve"> </w:t>
            </w:r>
            <w:r w:rsidRPr="00AF2FAB">
              <w:rPr>
                <w:rFonts w:ascii="仿宋" w:eastAsia="仿宋" w:hAnsi="仿宋" w:hint="eastAsia"/>
                <w:sz w:val="28"/>
                <w:szCs w:val="28"/>
              </w:rPr>
              <w:t>“▲”的条款为重要参数（共</w:t>
            </w:r>
            <w:r w:rsidRPr="00AF2FAB">
              <w:rPr>
                <w:rFonts w:ascii="仿宋" w:eastAsia="仿宋" w:hAnsi="仿宋"/>
                <w:sz w:val="28"/>
                <w:szCs w:val="28"/>
              </w:rPr>
              <w:t>4</w:t>
            </w:r>
            <w:r w:rsidRPr="00AF2FAB">
              <w:rPr>
                <w:rFonts w:ascii="仿宋" w:eastAsia="仿宋" w:hAnsi="仿宋" w:hint="eastAsia"/>
                <w:sz w:val="28"/>
                <w:szCs w:val="28"/>
              </w:rPr>
              <w:t>项），带“▲”项负偏离的，每项扣</w:t>
            </w:r>
            <w:r w:rsidRPr="00AF2FAB">
              <w:rPr>
                <w:rFonts w:ascii="仿宋" w:eastAsia="仿宋" w:hAnsi="仿宋"/>
                <w:sz w:val="28"/>
                <w:szCs w:val="28"/>
              </w:rPr>
              <w:t>5</w:t>
            </w:r>
            <w:r w:rsidRPr="00AF2FAB">
              <w:rPr>
                <w:rFonts w:ascii="仿宋" w:eastAsia="仿宋" w:hAnsi="仿宋" w:hint="eastAsia"/>
                <w:sz w:val="28"/>
                <w:szCs w:val="28"/>
              </w:rPr>
              <w:t>分；未标识符号的参数为一般参数（共</w:t>
            </w:r>
            <w:r w:rsidRPr="00AF2FAB">
              <w:rPr>
                <w:rFonts w:ascii="仿宋" w:eastAsia="仿宋" w:hAnsi="仿宋"/>
                <w:sz w:val="28"/>
                <w:szCs w:val="28"/>
              </w:rPr>
              <w:t>9</w:t>
            </w:r>
            <w:r w:rsidRPr="00AF2FAB">
              <w:rPr>
                <w:rFonts w:ascii="仿宋" w:eastAsia="仿宋" w:hAnsi="仿宋" w:hint="eastAsia"/>
                <w:sz w:val="28"/>
                <w:szCs w:val="28"/>
              </w:rPr>
              <w:t>项），每有一项负偏离的扣</w:t>
            </w:r>
            <w:r w:rsidRPr="00AF2FAB">
              <w:rPr>
                <w:rFonts w:ascii="仿宋" w:eastAsia="仿宋" w:hAnsi="仿宋"/>
                <w:sz w:val="28"/>
                <w:szCs w:val="28"/>
              </w:rPr>
              <w:t>2</w:t>
            </w:r>
            <w:r w:rsidRPr="00AF2FAB">
              <w:rPr>
                <w:rFonts w:ascii="仿宋" w:eastAsia="仿宋" w:hAnsi="仿宋" w:hint="eastAsia"/>
                <w:sz w:val="28"/>
                <w:szCs w:val="28"/>
              </w:rPr>
              <w:t>分，扣完为止。</w:t>
            </w:r>
          </w:p>
          <w:p w:rsidR="00A17BE3" w:rsidRPr="00AF2FAB" w:rsidRDefault="00A17BE3" w:rsidP="00F67DF6">
            <w:pPr>
              <w:pStyle w:val="10"/>
              <w:adjustRightInd w:val="0"/>
              <w:snapToGrid w:val="0"/>
              <w:spacing w:before="0" w:beforeAutospacing="0" w:after="0"/>
              <w:ind w:firstLineChars="0" w:firstLine="0"/>
              <w:rPr>
                <w:rFonts w:ascii="仿宋" w:eastAsia="仿宋" w:hAnsi="仿宋"/>
                <w:sz w:val="28"/>
                <w:szCs w:val="28"/>
              </w:rPr>
            </w:pPr>
            <w:r w:rsidRPr="00AF2FAB">
              <w:rPr>
                <w:rFonts w:ascii="仿宋" w:eastAsia="仿宋" w:hAnsi="仿宋" w:hint="eastAsia"/>
                <w:sz w:val="28"/>
                <w:szCs w:val="28"/>
              </w:rPr>
              <w:t>注：带“▲”技术参数需按照技术参数表要求提供证明材料或响应。</w:t>
            </w:r>
          </w:p>
        </w:tc>
        <w:tc>
          <w:tcPr>
            <w:tcW w:w="819" w:type="dxa"/>
            <w:vAlign w:val="center"/>
          </w:tcPr>
          <w:p w:rsidR="00A17BE3" w:rsidRPr="00AF2FAB" w:rsidRDefault="00A17BE3"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A17BE3" w:rsidTr="00F67DF6">
        <w:trPr>
          <w:cantSplit/>
          <w:trHeight w:val="23"/>
          <w:jc w:val="center"/>
        </w:trPr>
        <w:tc>
          <w:tcPr>
            <w:tcW w:w="775"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sz w:val="28"/>
                <w:szCs w:val="28"/>
              </w:rPr>
              <w:t>3</w:t>
            </w:r>
          </w:p>
        </w:tc>
        <w:tc>
          <w:tcPr>
            <w:tcW w:w="1291" w:type="dxa"/>
            <w:vAlign w:val="center"/>
          </w:tcPr>
          <w:p w:rsidR="00A17BE3" w:rsidRPr="00AF2FAB" w:rsidRDefault="00A17BE3" w:rsidP="00F67DF6">
            <w:pPr>
              <w:ind w:firstLine="28"/>
              <w:jc w:val="center"/>
              <w:rPr>
                <w:rFonts w:ascii="仿宋" w:eastAsia="仿宋" w:hAnsi="仿宋"/>
                <w:sz w:val="28"/>
                <w:szCs w:val="28"/>
              </w:rPr>
            </w:pPr>
            <w:r>
              <w:rPr>
                <w:rFonts w:ascii="仿宋" w:eastAsia="仿宋" w:hAnsi="仿宋" w:hint="eastAsia"/>
                <w:sz w:val="28"/>
                <w:szCs w:val="28"/>
              </w:rPr>
              <w:t>项目实施和售后服务方案</w:t>
            </w:r>
            <w:r w:rsidRPr="00AF2FAB">
              <w:rPr>
                <w:rFonts w:ascii="仿宋" w:eastAsia="仿宋" w:hAnsi="仿宋"/>
                <w:sz w:val="28"/>
                <w:szCs w:val="28"/>
              </w:rPr>
              <w:t>30%</w:t>
            </w:r>
          </w:p>
        </w:tc>
        <w:tc>
          <w:tcPr>
            <w:tcW w:w="843"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A17BE3" w:rsidRPr="00AF2FAB" w:rsidRDefault="00A17BE3" w:rsidP="00F67DF6">
            <w:pPr>
              <w:rPr>
                <w:rFonts w:ascii="仿宋" w:eastAsia="仿宋" w:hAnsi="仿宋"/>
                <w:sz w:val="28"/>
                <w:szCs w:val="28"/>
              </w:rPr>
            </w:pPr>
            <w:r w:rsidRPr="00AF2FAB">
              <w:rPr>
                <w:rFonts w:ascii="仿宋" w:eastAsia="仿宋" w:hAnsi="仿宋" w:hint="eastAsia"/>
                <w:sz w:val="28"/>
                <w:szCs w:val="28"/>
              </w:rPr>
              <w:t>根据供应商提供的①质量保障措施、②技术支持、③应急方案、④服务响应、⑤操作培训方案、⑥项目团队组成等方面进行评审，有质量保障措施、技术支持、应急方案、服务响应、操作培训方案、项目团队组成完整的得</w:t>
            </w:r>
            <w:r>
              <w:rPr>
                <w:rFonts w:ascii="仿宋" w:eastAsia="仿宋" w:hAnsi="仿宋"/>
                <w:sz w:val="28"/>
                <w:szCs w:val="28"/>
              </w:rPr>
              <w:t>30</w:t>
            </w:r>
            <w:r w:rsidRPr="00AF2FAB">
              <w:rPr>
                <w:rFonts w:ascii="仿宋" w:eastAsia="仿宋" w:hAnsi="仿宋" w:hint="eastAsia"/>
                <w:sz w:val="28"/>
                <w:szCs w:val="28"/>
              </w:rPr>
              <w:t>分；每有一项存在缺陷或漏洞的，且不利于项目实施的扣</w:t>
            </w:r>
            <w:r>
              <w:rPr>
                <w:rFonts w:ascii="仿宋" w:eastAsia="仿宋" w:hAnsi="仿宋"/>
                <w:sz w:val="28"/>
                <w:szCs w:val="28"/>
              </w:rPr>
              <w:t>5</w:t>
            </w:r>
            <w:r w:rsidRPr="00AF2FAB">
              <w:rPr>
                <w:rFonts w:ascii="仿宋" w:eastAsia="仿宋" w:hAnsi="仿宋" w:hint="eastAsia"/>
                <w:sz w:val="28"/>
                <w:szCs w:val="28"/>
              </w:rPr>
              <w:t>分，扣完为止。</w:t>
            </w:r>
          </w:p>
        </w:tc>
        <w:tc>
          <w:tcPr>
            <w:tcW w:w="819" w:type="dxa"/>
            <w:vAlign w:val="center"/>
          </w:tcPr>
          <w:p w:rsidR="00A17BE3" w:rsidRPr="00AF2FAB" w:rsidRDefault="00A17BE3"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A17BE3" w:rsidTr="00F67DF6">
        <w:trPr>
          <w:cantSplit/>
          <w:trHeight w:val="23"/>
          <w:jc w:val="center"/>
        </w:trPr>
        <w:tc>
          <w:tcPr>
            <w:tcW w:w="775"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sz w:val="28"/>
                <w:szCs w:val="28"/>
              </w:rPr>
              <w:t>4</w:t>
            </w:r>
          </w:p>
        </w:tc>
        <w:tc>
          <w:tcPr>
            <w:tcW w:w="1291" w:type="dxa"/>
            <w:vAlign w:val="center"/>
          </w:tcPr>
          <w:p w:rsidR="00A17BE3" w:rsidRPr="00AF2FAB" w:rsidRDefault="00A17BE3" w:rsidP="00F67DF6">
            <w:pPr>
              <w:ind w:firstLine="28"/>
              <w:jc w:val="center"/>
              <w:rPr>
                <w:rFonts w:ascii="仿宋" w:eastAsia="仿宋" w:hAnsi="仿宋"/>
                <w:sz w:val="28"/>
                <w:szCs w:val="28"/>
              </w:rPr>
            </w:pPr>
            <w:r w:rsidRPr="00AF2FAB">
              <w:rPr>
                <w:rFonts w:ascii="仿宋" w:eastAsia="仿宋" w:hAnsi="仿宋" w:hint="eastAsia"/>
                <w:sz w:val="28"/>
                <w:szCs w:val="28"/>
              </w:rPr>
              <w:t>响应文件规范性</w:t>
            </w:r>
            <w:r w:rsidRPr="00AF2FAB">
              <w:rPr>
                <w:rFonts w:ascii="仿宋" w:eastAsia="仿宋" w:hAnsi="仿宋"/>
                <w:sz w:val="28"/>
                <w:szCs w:val="28"/>
              </w:rPr>
              <w:t>2%</w:t>
            </w:r>
          </w:p>
        </w:tc>
        <w:tc>
          <w:tcPr>
            <w:tcW w:w="843" w:type="dxa"/>
            <w:vAlign w:val="center"/>
          </w:tcPr>
          <w:p w:rsidR="00A17BE3" w:rsidRPr="00AF2FAB" w:rsidRDefault="00A17BE3" w:rsidP="00313843">
            <w:pPr>
              <w:rPr>
                <w:rFonts w:ascii="仿宋" w:eastAsia="仿宋" w:hAnsi="仿宋"/>
                <w:sz w:val="28"/>
                <w:szCs w:val="28"/>
              </w:rPr>
            </w:pPr>
            <w:r w:rsidRPr="00AF2FAB">
              <w:rPr>
                <w:rFonts w:ascii="仿宋" w:eastAsia="仿宋" w:hAnsi="仿宋"/>
                <w:sz w:val="28"/>
                <w:szCs w:val="28"/>
              </w:rPr>
              <w:t>2</w:t>
            </w:r>
            <w:r w:rsidRPr="00AF2FAB">
              <w:rPr>
                <w:rFonts w:ascii="仿宋" w:eastAsia="仿宋" w:hAnsi="仿宋" w:hint="eastAsia"/>
                <w:sz w:val="28"/>
                <w:szCs w:val="28"/>
              </w:rPr>
              <w:t>分</w:t>
            </w:r>
          </w:p>
        </w:tc>
        <w:tc>
          <w:tcPr>
            <w:tcW w:w="5626" w:type="dxa"/>
            <w:vAlign w:val="center"/>
          </w:tcPr>
          <w:p w:rsidR="00A17BE3" w:rsidRPr="00AF2FAB" w:rsidRDefault="00A17BE3" w:rsidP="00F67DF6">
            <w:pPr>
              <w:rPr>
                <w:rFonts w:ascii="仿宋" w:eastAsia="仿宋" w:hAnsi="仿宋"/>
                <w:sz w:val="28"/>
                <w:szCs w:val="28"/>
              </w:rPr>
            </w:pPr>
            <w:r w:rsidRPr="00AF2FAB">
              <w:rPr>
                <w:rFonts w:ascii="仿宋" w:eastAsia="仿宋" w:hAnsi="仿宋" w:hint="eastAsia"/>
                <w:sz w:val="28"/>
                <w:szCs w:val="28"/>
              </w:rPr>
              <w:t>响应文件制作规范，没有细微偏差情形的得</w:t>
            </w:r>
            <w:r w:rsidRPr="00AF2FAB">
              <w:rPr>
                <w:rFonts w:ascii="仿宋" w:eastAsia="仿宋" w:hAnsi="仿宋"/>
                <w:sz w:val="28"/>
                <w:szCs w:val="28"/>
              </w:rPr>
              <w:t>2</w:t>
            </w:r>
            <w:r w:rsidRPr="00AF2FAB">
              <w:rPr>
                <w:rFonts w:ascii="仿宋" w:eastAsia="仿宋" w:hAnsi="仿宋" w:hint="eastAsia"/>
                <w:sz w:val="28"/>
                <w:szCs w:val="28"/>
              </w:rPr>
              <w:t>分；有一项细微偏差扣</w:t>
            </w:r>
            <w:r w:rsidRPr="00AF2FAB">
              <w:rPr>
                <w:rFonts w:ascii="仿宋" w:eastAsia="仿宋" w:hAnsi="仿宋"/>
                <w:sz w:val="28"/>
                <w:szCs w:val="28"/>
              </w:rPr>
              <w:t>1</w:t>
            </w:r>
            <w:r w:rsidRPr="00AF2FAB">
              <w:rPr>
                <w:rFonts w:ascii="仿宋" w:eastAsia="仿宋" w:hAnsi="仿宋" w:hint="eastAsia"/>
                <w:sz w:val="28"/>
                <w:szCs w:val="28"/>
              </w:rPr>
              <w:t>分，直至该项分值扣完为止。</w:t>
            </w:r>
          </w:p>
        </w:tc>
        <w:tc>
          <w:tcPr>
            <w:tcW w:w="819" w:type="dxa"/>
            <w:vAlign w:val="center"/>
          </w:tcPr>
          <w:p w:rsidR="00A17BE3" w:rsidRPr="00AF2FAB" w:rsidRDefault="00A17BE3"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bl>
    <w:p w:rsidR="00A17BE3" w:rsidRDefault="00A17BE3"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A17BE3" w:rsidRDefault="00A17BE3" w:rsidP="0076006C">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A17BE3" w:rsidRDefault="00A17BE3" w:rsidP="0076006C">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A17BE3" w:rsidRDefault="00A17BE3" w:rsidP="0076006C">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A17BE3" w:rsidRPr="00963C4D" w:rsidRDefault="00A17BE3"/>
    <w:sectPr w:rsidR="00A17BE3"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BE3" w:rsidRDefault="00A17BE3" w:rsidP="00963C4D">
      <w:r>
        <w:separator/>
      </w:r>
    </w:p>
  </w:endnote>
  <w:endnote w:type="continuationSeparator" w:id="0">
    <w:p w:rsidR="00A17BE3" w:rsidRDefault="00A17BE3"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E3" w:rsidRDefault="00A17B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7BE3" w:rsidRDefault="00A17B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E3" w:rsidRDefault="00A17B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A17BE3" w:rsidRDefault="00A17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BE3" w:rsidRDefault="00A17BE3" w:rsidP="00963C4D">
      <w:r>
        <w:separator/>
      </w:r>
    </w:p>
  </w:footnote>
  <w:footnote w:type="continuationSeparator" w:id="0">
    <w:p w:rsidR="00A17BE3" w:rsidRDefault="00A17BE3"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316A1B40"/>
    <w:multiLevelType w:val="singleLevel"/>
    <w:tmpl w:val="316A1B40"/>
    <w:lvl w:ilvl="0">
      <w:start w:val="1"/>
      <w:numFmt w:val="decimal"/>
      <w:suff w:val="nothing"/>
      <w:lvlText w:val="%1、"/>
      <w:lvlJc w:val="left"/>
      <w:rPr>
        <w:rFonts w:cs="Times New Roman"/>
      </w:rPr>
    </w:lvl>
  </w:abstractNum>
  <w:abstractNum w:abstractNumId="4">
    <w:nsid w:val="4036F801"/>
    <w:multiLevelType w:val="singleLevel"/>
    <w:tmpl w:val="4036F801"/>
    <w:lvl w:ilvl="0">
      <w:start w:val="1"/>
      <w:numFmt w:val="decimal"/>
      <w:suff w:val="nothing"/>
      <w:lvlText w:val="%1、"/>
      <w:lvlJc w:val="left"/>
      <w:rPr>
        <w:rFonts w:cs="Times New Roman"/>
      </w:rPr>
    </w:lvl>
  </w:abstractNum>
  <w:abstractNum w:abstractNumId="5">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223A"/>
    <w:rsid w:val="00032484"/>
    <w:rsid w:val="000416DE"/>
    <w:rsid w:val="0006391B"/>
    <w:rsid w:val="00064D4F"/>
    <w:rsid w:val="00077A4C"/>
    <w:rsid w:val="00080DAB"/>
    <w:rsid w:val="00090486"/>
    <w:rsid w:val="0009679B"/>
    <w:rsid w:val="000A3493"/>
    <w:rsid w:val="000B6235"/>
    <w:rsid w:val="000D7434"/>
    <w:rsid w:val="000E0CFE"/>
    <w:rsid w:val="000E7C22"/>
    <w:rsid w:val="000F3AA4"/>
    <w:rsid w:val="000F5ACA"/>
    <w:rsid w:val="00127479"/>
    <w:rsid w:val="00131ABB"/>
    <w:rsid w:val="001347BC"/>
    <w:rsid w:val="0016136D"/>
    <w:rsid w:val="00190CFE"/>
    <w:rsid w:val="001A2B27"/>
    <w:rsid w:val="001B1F98"/>
    <w:rsid w:val="001B25F5"/>
    <w:rsid w:val="001D1174"/>
    <w:rsid w:val="001D485A"/>
    <w:rsid w:val="001D500F"/>
    <w:rsid w:val="001D618D"/>
    <w:rsid w:val="001D69F4"/>
    <w:rsid w:val="001E6ADB"/>
    <w:rsid w:val="002110B8"/>
    <w:rsid w:val="00214E9E"/>
    <w:rsid w:val="00216FCA"/>
    <w:rsid w:val="002355F1"/>
    <w:rsid w:val="0025138A"/>
    <w:rsid w:val="00283FB5"/>
    <w:rsid w:val="002A51F7"/>
    <w:rsid w:val="002C6665"/>
    <w:rsid w:val="002E574A"/>
    <w:rsid w:val="002F30D0"/>
    <w:rsid w:val="002F5E69"/>
    <w:rsid w:val="0030778A"/>
    <w:rsid w:val="00313843"/>
    <w:rsid w:val="00331F74"/>
    <w:rsid w:val="003569B8"/>
    <w:rsid w:val="00371937"/>
    <w:rsid w:val="00387F21"/>
    <w:rsid w:val="003A75D5"/>
    <w:rsid w:val="003B0E28"/>
    <w:rsid w:val="003C7101"/>
    <w:rsid w:val="003D59A1"/>
    <w:rsid w:val="003D5CBD"/>
    <w:rsid w:val="003F1DE4"/>
    <w:rsid w:val="003F3338"/>
    <w:rsid w:val="00411217"/>
    <w:rsid w:val="004135FD"/>
    <w:rsid w:val="004150BF"/>
    <w:rsid w:val="0042292C"/>
    <w:rsid w:val="0042305F"/>
    <w:rsid w:val="004379BA"/>
    <w:rsid w:val="00441FD1"/>
    <w:rsid w:val="00451C7B"/>
    <w:rsid w:val="004605FC"/>
    <w:rsid w:val="004665FB"/>
    <w:rsid w:val="004865BF"/>
    <w:rsid w:val="00494A64"/>
    <w:rsid w:val="004C2C80"/>
    <w:rsid w:val="004F4134"/>
    <w:rsid w:val="00505C1D"/>
    <w:rsid w:val="00505F9B"/>
    <w:rsid w:val="00507B1B"/>
    <w:rsid w:val="00512193"/>
    <w:rsid w:val="0053069F"/>
    <w:rsid w:val="00542067"/>
    <w:rsid w:val="005530DA"/>
    <w:rsid w:val="005555E6"/>
    <w:rsid w:val="005D6DA5"/>
    <w:rsid w:val="005E6B2C"/>
    <w:rsid w:val="005F4AFC"/>
    <w:rsid w:val="0060791F"/>
    <w:rsid w:val="00617885"/>
    <w:rsid w:val="00636580"/>
    <w:rsid w:val="00653A4D"/>
    <w:rsid w:val="00665B72"/>
    <w:rsid w:val="006F0CA0"/>
    <w:rsid w:val="00702A95"/>
    <w:rsid w:val="00710F03"/>
    <w:rsid w:val="007236EC"/>
    <w:rsid w:val="0074255D"/>
    <w:rsid w:val="0074311E"/>
    <w:rsid w:val="00745242"/>
    <w:rsid w:val="00755F5B"/>
    <w:rsid w:val="0076006C"/>
    <w:rsid w:val="00760087"/>
    <w:rsid w:val="007631F3"/>
    <w:rsid w:val="00786AD7"/>
    <w:rsid w:val="007A18AF"/>
    <w:rsid w:val="007C2C02"/>
    <w:rsid w:val="007D12E9"/>
    <w:rsid w:val="007D3AAB"/>
    <w:rsid w:val="007F602C"/>
    <w:rsid w:val="0081023D"/>
    <w:rsid w:val="00821344"/>
    <w:rsid w:val="00821B97"/>
    <w:rsid w:val="00824959"/>
    <w:rsid w:val="00824A72"/>
    <w:rsid w:val="00825F33"/>
    <w:rsid w:val="00833249"/>
    <w:rsid w:val="00846B2B"/>
    <w:rsid w:val="008602AD"/>
    <w:rsid w:val="00861032"/>
    <w:rsid w:val="008620EA"/>
    <w:rsid w:val="00871A34"/>
    <w:rsid w:val="00875E09"/>
    <w:rsid w:val="00885907"/>
    <w:rsid w:val="008A1EB5"/>
    <w:rsid w:val="008B0A25"/>
    <w:rsid w:val="008B128C"/>
    <w:rsid w:val="008B4B24"/>
    <w:rsid w:val="008B6A28"/>
    <w:rsid w:val="008B6B44"/>
    <w:rsid w:val="008C76EF"/>
    <w:rsid w:val="008D26F8"/>
    <w:rsid w:val="00914A4F"/>
    <w:rsid w:val="009204C2"/>
    <w:rsid w:val="00934DDA"/>
    <w:rsid w:val="009423D9"/>
    <w:rsid w:val="00960681"/>
    <w:rsid w:val="00963C4D"/>
    <w:rsid w:val="0098425F"/>
    <w:rsid w:val="00986224"/>
    <w:rsid w:val="009A4D78"/>
    <w:rsid w:val="009B4BE0"/>
    <w:rsid w:val="009B55B0"/>
    <w:rsid w:val="009C4BD8"/>
    <w:rsid w:val="009D7612"/>
    <w:rsid w:val="009E2CB7"/>
    <w:rsid w:val="009F0BDD"/>
    <w:rsid w:val="00A01ECC"/>
    <w:rsid w:val="00A0416F"/>
    <w:rsid w:val="00A07F1F"/>
    <w:rsid w:val="00A11CA7"/>
    <w:rsid w:val="00A141AD"/>
    <w:rsid w:val="00A17925"/>
    <w:rsid w:val="00A17BE3"/>
    <w:rsid w:val="00A20EA0"/>
    <w:rsid w:val="00A52527"/>
    <w:rsid w:val="00A632AA"/>
    <w:rsid w:val="00A660BC"/>
    <w:rsid w:val="00A67999"/>
    <w:rsid w:val="00A8167A"/>
    <w:rsid w:val="00A90B99"/>
    <w:rsid w:val="00A92406"/>
    <w:rsid w:val="00AA13AA"/>
    <w:rsid w:val="00AA2261"/>
    <w:rsid w:val="00AA36F8"/>
    <w:rsid w:val="00AA5A67"/>
    <w:rsid w:val="00AC3B92"/>
    <w:rsid w:val="00AC41AD"/>
    <w:rsid w:val="00AD2BF7"/>
    <w:rsid w:val="00AD5E5C"/>
    <w:rsid w:val="00AD7A9E"/>
    <w:rsid w:val="00AE7C7B"/>
    <w:rsid w:val="00AF2FAB"/>
    <w:rsid w:val="00AF315D"/>
    <w:rsid w:val="00B00463"/>
    <w:rsid w:val="00B009DA"/>
    <w:rsid w:val="00B10012"/>
    <w:rsid w:val="00B2645A"/>
    <w:rsid w:val="00B30816"/>
    <w:rsid w:val="00B3224B"/>
    <w:rsid w:val="00B43782"/>
    <w:rsid w:val="00B45E88"/>
    <w:rsid w:val="00B50C3B"/>
    <w:rsid w:val="00B51863"/>
    <w:rsid w:val="00B52337"/>
    <w:rsid w:val="00B52FCE"/>
    <w:rsid w:val="00B56FE9"/>
    <w:rsid w:val="00B579B5"/>
    <w:rsid w:val="00B71DA3"/>
    <w:rsid w:val="00B76647"/>
    <w:rsid w:val="00B76A87"/>
    <w:rsid w:val="00B77A09"/>
    <w:rsid w:val="00BA5767"/>
    <w:rsid w:val="00BB5FC0"/>
    <w:rsid w:val="00BB7AD2"/>
    <w:rsid w:val="00BC352A"/>
    <w:rsid w:val="00BD168C"/>
    <w:rsid w:val="00C21217"/>
    <w:rsid w:val="00C40C11"/>
    <w:rsid w:val="00C578E4"/>
    <w:rsid w:val="00C66D29"/>
    <w:rsid w:val="00C67A70"/>
    <w:rsid w:val="00CC3B2E"/>
    <w:rsid w:val="00CD1A0E"/>
    <w:rsid w:val="00CD43DE"/>
    <w:rsid w:val="00CD7604"/>
    <w:rsid w:val="00CE1ADB"/>
    <w:rsid w:val="00CE61ED"/>
    <w:rsid w:val="00D03166"/>
    <w:rsid w:val="00D345CB"/>
    <w:rsid w:val="00D54C78"/>
    <w:rsid w:val="00D603CB"/>
    <w:rsid w:val="00D61453"/>
    <w:rsid w:val="00D70379"/>
    <w:rsid w:val="00D82A13"/>
    <w:rsid w:val="00D9182D"/>
    <w:rsid w:val="00DE21E9"/>
    <w:rsid w:val="00E27E3F"/>
    <w:rsid w:val="00E456B2"/>
    <w:rsid w:val="00E53AD4"/>
    <w:rsid w:val="00E755F5"/>
    <w:rsid w:val="00E759F1"/>
    <w:rsid w:val="00E8132B"/>
    <w:rsid w:val="00EB3CBB"/>
    <w:rsid w:val="00EB7D27"/>
    <w:rsid w:val="00EC5897"/>
    <w:rsid w:val="00EC6583"/>
    <w:rsid w:val="00EC7233"/>
    <w:rsid w:val="00ED742C"/>
    <w:rsid w:val="00EE21C5"/>
    <w:rsid w:val="00EF706E"/>
    <w:rsid w:val="00F003AA"/>
    <w:rsid w:val="00F140F5"/>
    <w:rsid w:val="00F14D71"/>
    <w:rsid w:val="00F36C29"/>
    <w:rsid w:val="00F37A33"/>
    <w:rsid w:val="00F51149"/>
    <w:rsid w:val="00F67DF6"/>
    <w:rsid w:val="00F71CB6"/>
    <w:rsid w:val="00F75947"/>
    <w:rsid w:val="00F82987"/>
    <w:rsid w:val="00F836B2"/>
    <w:rsid w:val="00F9111E"/>
    <w:rsid w:val="00F9360B"/>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619</Words>
  <Characters>3530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3</cp:revision>
  <cp:lastPrinted>2021-05-17T08:49:00Z</cp:lastPrinted>
  <dcterms:created xsi:type="dcterms:W3CDTF">2021-08-10T07:36:00Z</dcterms:created>
  <dcterms:modified xsi:type="dcterms:W3CDTF">2021-08-10T07:45:00Z</dcterms:modified>
</cp:coreProperties>
</file>