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辐射式新生儿抢救台</w:t>
      </w:r>
      <w:r>
        <w:rPr>
          <w:rFonts w:hint="eastAsia"/>
          <w:lang w:eastAsia="zh-CN"/>
        </w:rPr>
        <w:t>需求</w:t>
      </w:r>
      <w:bookmarkStart w:id="0" w:name="_GoBack"/>
      <w:bookmarkEnd w:id="0"/>
      <w:r>
        <w:rPr>
          <w:rFonts w:hint="eastAsia"/>
        </w:rPr>
        <w:t>参数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基本配置：</w:t>
      </w:r>
    </w:p>
    <w:p>
      <w:pPr>
        <w:pStyle w:val="8"/>
        <w:ind w:left="420" w:firstLine="0" w:firstLineChars="0"/>
        <w:rPr>
          <w:rFonts w:hint="eastAsia"/>
        </w:rPr>
      </w:pPr>
      <w:r>
        <w:rPr>
          <w:rFonts w:hint="eastAsia"/>
        </w:rPr>
        <w:t>辐射头、控制仪、婴儿床、简洁带托盘机架、皮肤温度传感器、输液架、托盘、观察灯、具有RS-232接口。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主要技术参数：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电脑伺服控温，预热、手控、肤温等多种模式控制。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工作电源：220V/50HZ，输入功率：≤800VA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三级声光提示报警系统，符合YY0709-2009国家医用电气设备报警系统标准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手控模式提示功能，每5分钟提示，并自动将功率将至50%以防患儿过热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肤温模式下具有“模拟患儿肤温探头脱落”保护机制，功率自动恒定在40%恒温，防止患儿过热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采用和弦音报警，便于临床区分报警，优先处理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婴儿床周边挡板厚度≥0.8cm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简洁带托盘机架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声光提示故障报警：断电、超温、温度偏差、皮肤温度传感器、手动提示（设置）、消失提示等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皮肤温度控制范围：33.0-37.0℃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皮肤温度显示范围：0.0-63.0℃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温度显示精度：0.1℃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皮肤温度传感器精度：≤0.3℃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床面温度均匀性：≤2℃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婴儿床倾斜角度：±10五级可调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有机玻璃挡板可想下设置、拆卸，便于操作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输液架最大承载为：15N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托盘架最大承载为：20N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8C9"/>
    <w:multiLevelType w:val="multilevel"/>
    <w:tmpl w:val="319B48C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D70295"/>
    <w:multiLevelType w:val="multilevel"/>
    <w:tmpl w:val="3ED702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3B1"/>
    <w:rsid w:val="004166E2"/>
    <w:rsid w:val="005D721F"/>
    <w:rsid w:val="007D13B1"/>
    <w:rsid w:val="007F09DF"/>
    <w:rsid w:val="00965630"/>
    <w:rsid w:val="34875B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2017-03-28T02:16:00Z</dcterms:created>
  <dc:creator>Lenovo User</dc:creator>
  <cp:lastModifiedBy>Administrator</cp:lastModifiedBy>
  <dcterms:modified xsi:type="dcterms:W3CDTF">2017-03-28T06:28:50Z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